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BE48" w14:textId="26DF9A43" w:rsidR="001869DE" w:rsidRPr="001869DE" w:rsidRDefault="004C0817" w:rsidP="001869DE">
      <w:pPr>
        <w:pStyle w:val="Titolo"/>
        <w:jc w:val="center"/>
        <w:rPr>
          <w:color w:val="auto"/>
          <w:sz w:val="40"/>
          <w:szCs w:val="40"/>
        </w:rPr>
      </w:pPr>
      <w:bookmarkStart w:id="0" w:name="_Toc183766130"/>
      <w:r w:rsidRPr="004C0817">
        <w:rPr>
          <w:color w:val="auto"/>
          <w:sz w:val="40"/>
          <w:szCs w:val="40"/>
        </w:rPr>
        <w:t>SCEN s.r.l. – Codice Etico</w:t>
      </w:r>
    </w:p>
    <w:p w14:paraId="3BA14175" w14:textId="75558315" w:rsidR="00613D6E" w:rsidRPr="004C0817" w:rsidRDefault="00501399" w:rsidP="004C0817">
      <w:pPr>
        <w:pStyle w:val="Titolo1"/>
      </w:pPr>
      <w:r w:rsidRPr="004C0817">
        <w:t>IL VALORE DEL CODICE ETICO</w:t>
      </w:r>
      <w:bookmarkEnd w:id="0"/>
    </w:p>
    <w:p w14:paraId="3458F6E1" w14:textId="3CA22106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Il presente documento denominato “Codice Etico” è stato redatto con l’obiettiv</w:t>
      </w:r>
      <w:r>
        <w:rPr>
          <w:rFonts w:asciiTheme="majorHAnsi" w:hAnsiTheme="majorHAnsi" w:cstheme="majorHAnsi"/>
        </w:rPr>
        <w:t xml:space="preserve">o di esprimere gli impegni e le </w:t>
      </w:r>
      <w:r w:rsidRPr="00501399">
        <w:rPr>
          <w:rFonts w:asciiTheme="majorHAnsi" w:hAnsiTheme="majorHAnsi" w:cstheme="majorHAnsi"/>
        </w:rPr>
        <w:t>responsabilità etiche nella conduzione degli affari e delle attività aziendali assunti dai col</w:t>
      </w:r>
      <w:r>
        <w:rPr>
          <w:rFonts w:asciiTheme="majorHAnsi" w:hAnsiTheme="majorHAnsi" w:cstheme="majorHAnsi"/>
        </w:rPr>
        <w:t xml:space="preserve">laboratori della società, siano </w:t>
      </w:r>
      <w:r w:rsidRPr="00501399">
        <w:rPr>
          <w:rFonts w:asciiTheme="majorHAnsi" w:hAnsiTheme="majorHAnsi" w:cstheme="majorHAnsi"/>
        </w:rPr>
        <w:t xml:space="preserve">essi amministratori o collaboratori e/o dipendenti della stessa, in vista </w:t>
      </w:r>
      <w:r w:rsidR="00B00BC1" w:rsidRPr="00501399">
        <w:rPr>
          <w:rFonts w:asciiTheme="majorHAnsi" w:hAnsiTheme="majorHAnsi" w:cstheme="majorHAnsi"/>
        </w:rPr>
        <w:t>della reciproca</w:t>
      </w:r>
      <w:r>
        <w:rPr>
          <w:rFonts w:asciiTheme="majorHAnsi" w:hAnsiTheme="majorHAnsi" w:cstheme="majorHAnsi"/>
        </w:rPr>
        <w:t xml:space="preserve"> soddisfazione e collaborazione </w:t>
      </w:r>
      <w:r w:rsidRPr="00501399">
        <w:rPr>
          <w:rFonts w:asciiTheme="majorHAnsi" w:hAnsiTheme="majorHAnsi" w:cstheme="majorHAnsi"/>
        </w:rPr>
        <w:t>delle parti coinvolte e nel rispetto del ruolo di ciascuna.</w:t>
      </w:r>
    </w:p>
    <w:p w14:paraId="5403D341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SCEN aspira inoltre a mantenere e sviluppare il rapporto di fiducia con i suoi collaborator</w:t>
      </w:r>
      <w:r>
        <w:rPr>
          <w:rFonts w:asciiTheme="majorHAnsi" w:hAnsiTheme="majorHAnsi" w:cstheme="majorHAnsi"/>
        </w:rPr>
        <w:t xml:space="preserve">i esterni/partner, nazionali ed </w:t>
      </w:r>
      <w:r w:rsidRPr="00501399">
        <w:rPr>
          <w:rFonts w:asciiTheme="majorHAnsi" w:hAnsiTheme="majorHAnsi" w:cstheme="majorHAnsi"/>
        </w:rPr>
        <w:t>internazionali, cioè con quelle categorie di individui, gruppi o istituzioni il cui apporto è ric</w:t>
      </w:r>
      <w:r>
        <w:rPr>
          <w:rFonts w:asciiTheme="majorHAnsi" w:hAnsiTheme="majorHAnsi" w:cstheme="majorHAnsi"/>
        </w:rPr>
        <w:t xml:space="preserve">hiesto per realizzare la </w:t>
      </w:r>
      <w:r w:rsidRPr="00501399">
        <w:rPr>
          <w:rFonts w:asciiTheme="majorHAnsi" w:hAnsiTheme="majorHAnsi" w:cstheme="majorHAnsi"/>
        </w:rPr>
        <w:t>missione di SCEN nel suo perseguimento.</w:t>
      </w:r>
    </w:p>
    <w:p w14:paraId="31CC4353" w14:textId="77777777" w:rsidR="001F1980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Più in generale ancora, l’orientamento all’etica è approccio indispensabile per l’affidabilità nei rapporti con l’intero</w:t>
      </w:r>
      <w:r>
        <w:rPr>
          <w:rFonts w:asciiTheme="majorHAnsi" w:hAnsiTheme="majorHAnsi" w:cstheme="majorHAnsi"/>
        </w:rPr>
        <w:t xml:space="preserve"> </w:t>
      </w:r>
      <w:r w:rsidRPr="00501399">
        <w:rPr>
          <w:rFonts w:asciiTheme="majorHAnsi" w:hAnsiTheme="majorHAnsi" w:cstheme="majorHAnsi"/>
        </w:rPr>
        <w:t>contesto civile ed economico in cui l’Azienda opera e rappresenta una com</w:t>
      </w:r>
      <w:r>
        <w:rPr>
          <w:rFonts w:asciiTheme="majorHAnsi" w:hAnsiTheme="majorHAnsi" w:cstheme="majorHAnsi"/>
        </w:rPr>
        <w:t xml:space="preserve">ponente fondante dei modelli di </w:t>
      </w:r>
      <w:r w:rsidRPr="00501399">
        <w:rPr>
          <w:rFonts w:asciiTheme="majorHAnsi" w:hAnsiTheme="majorHAnsi" w:cstheme="majorHAnsi"/>
        </w:rPr>
        <w:t xml:space="preserve">organizzazione, gestione e controllo adottati ai sensi del D. Lgs. 231/2001 (sulla </w:t>
      </w:r>
      <w:r>
        <w:rPr>
          <w:rFonts w:asciiTheme="majorHAnsi" w:hAnsiTheme="majorHAnsi" w:cstheme="majorHAnsi"/>
        </w:rPr>
        <w:t xml:space="preserve">disciplina della responsabilità </w:t>
      </w:r>
      <w:r w:rsidRPr="00501399">
        <w:rPr>
          <w:rFonts w:asciiTheme="majorHAnsi" w:hAnsiTheme="majorHAnsi" w:cstheme="majorHAnsi"/>
        </w:rPr>
        <w:t>amministrativa), nel convincimento che tale etica nella conduzione degli affari sia da perseguire quale co</w:t>
      </w:r>
      <w:r>
        <w:rPr>
          <w:rFonts w:asciiTheme="majorHAnsi" w:hAnsiTheme="majorHAnsi" w:cstheme="majorHAnsi"/>
        </w:rPr>
        <w:t xml:space="preserve">ndizione del </w:t>
      </w:r>
      <w:r w:rsidRPr="00501399">
        <w:rPr>
          <w:rFonts w:asciiTheme="majorHAnsi" w:hAnsiTheme="majorHAnsi" w:cstheme="majorHAnsi"/>
        </w:rPr>
        <w:t>successo dell’impresa.</w:t>
      </w:r>
    </w:p>
    <w:p w14:paraId="043F9169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Per agire in modo trasparente è necessario assicurare, verso l’esterno e l’interno dell’Azienda, una comunicazione</w:t>
      </w:r>
      <w:r>
        <w:rPr>
          <w:rFonts w:asciiTheme="majorHAnsi" w:hAnsiTheme="majorHAnsi" w:cstheme="majorHAnsi"/>
        </w:rPr>
        <w:t xml:space="preserve"> </w:t>
      </w:r>
      <w:r w:rsidRPr="00501399">
        <w:rPr>
          <w:rFonts w:asciiTheme="majorHAnsi" w:hAnsiTheme="majorHAnsi" w:cstheme="majorHAnsi"/>
        </w:rPr>
        <w:t xml:space="preserve">spontanea verso terzi delle situazioni in cui può esistere una posizione di vantaggio per </w:t>
      </w:r>
      <w:r>
        <w:rPr>
          <w:rFonts w:asciiTheme="majorHAnsi" w:hAnsiTheme="majorHAnsi" w:cstheme="majorHAnsi"/>
        </w:rPr>
        <w:t xml:space="preserve">la società nonché di potenziale </w:t>
      </w:r>
      <w:r w:rsidRPr="00501399">
        <w:rPr>
          <w:rFonts w:asciiTheme="majorHAnsi" w:hAnsiTheme="majorHAnsi" w:cstheme="majorHAnsi"/>
        </w:rPr>
        <w:t>danno.</w:t>
      </w:r>
    </w:p>
    <w:p w14:paraId="15BA1CD9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 xml:space="preserve">Assume un significato fondamentale garantire ai propri collaboratori un’equa retribuzione, </w:t>
      </w:r>
      <w:r>
        <w:rPr>
          <w:rFonts w:asciiTheme="majorHAnsi" w:hAnsiTheme="majorHAnsi" w:cstheme="majorHAnsi"/>
        </w:rPr>
        <w:t xml:space="preserve">ai propri clienti condizioni di </w:t>
      </w:r>
      <w:r w:rsidRPr="00501399">
        <w:rPr>
          <w:rFonts w:asciiTheme="majorHAnsi" w:hAnsiTheme="majorHAnsi" w:cstheme="majorHAnsi"/>
        </w:rPr>
        <w:t>vendita eque e trasparenti e ai fornitori un equo profitto.</w:t>
      </w:r>
    </w:p>
    <w:p w14:paraId="1FF1710C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SCEN favorisce un ambiente di lavoro che, ispirato al rispetto, alla correttezza ed alla co</w:t>
      </w:r>
      <w:r>
        <w:rPr>
          <w:rFonts w:asciiTheme="majorHAnsi" w:hAnsiTheme="majorHAnsi" w:cstheme="majorHAnsi"/>
        </w:rPr>
        <w:t xml:space="preserve">llaborazione, nonché sulla base </w:t>
      </w:r>
      <w:r w:rsidRPr="00501399">
        <w:rPr>
          <w:rFonts w:asciiTheme="majorHAnsi" w:hAnsiTheme="majorHAnsi" w:cstheme="majorHAnsi"/>
        </w:rPr>
        <w:t>dell’esperienza maturata nei settori di competenza, permette il coinvolgimento e la res</w:t>
      </w:r>
      <w:r>
        <w:rPr>
          <w:rFonts w:asciiTheme="majorHAnsi" w:hAnsiTheme="majorHAnsi" w:cstheme="majorHAnsi"/>
        </w:rPr>
        <w:t xml:space="preserve">ponsabilizzazione di dipendenti </w:t>
      </w:r>
      <w:r w:rsidRPr="00501399">
        <w:rPr>
          <w:rFonts w:asciiTheme="majorHAnsi" w:hAnsiTheme="majorHAnsi" w:cstheme="majorHAnsi"/>
        </w:rPr>
        <w:t>e collaboratori, con riguardo agli specifici obiettivi da raggiungere e alle modalità per perseguirli.</w:t>
      </w:r>
    </w:p>
    <w:p w14:paraId="0C8AA664" w14:textId="77777777" w:rsid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L’Azienda agisce quindi in ottemperanza dei principi di onestà, osservanza della legge</w:t>
      </w:r>
      <w:r>
        <w:rPr>
          <w:rFonts w:asciiTheme="majorHAnsi" w:hAnsiTheme="majorHAnsi" w:cstheme="majorHAnsi"/>
        </w:rPr>
        <w:t xml:space="preserve">, integrità, trasparenza, buona </w:t>
      </w:r>
      <w:r w:rsidRPr="00501399">
        <w:rPr>
          <w:rFonts w:asciiTheme="majorHAnsi" w:hAnsiTheme="majorHAnsi" w:cstheme="majorHAnsi"/>
        </w:rPr>
        <w:t>fede, lealtà, correttezza, responsabilità, libertà, dignità personale ed umana e rispetto delle diversità.</w:t>
      </w:r>
    </w:p>
    <w:p w14:paraId="68AC3031" w14:textId="77777777" w:rsidR="004C0817" w:rsidRDefault="004C0817" w:rsidP="00501399">
      <w:pPr>
        <w:rPr>
          <w:rFonts w:asciiTheme="majorHAnsi" w:hAnsiTheme="majorHAnsi" w:cstheme="majorHAnsi"/>
        </w:rPr>
      </w:pPr>
    </w:p>
    <w:p w14:paraId="1D9A9DD1" w14:textId="50B0416D" w:rsidR="00F11806" w:rsidRPr="0052190F" w:rsidRDefault="00501399" w:rsidP="004C0817">
      <w:pPr>
        <w:pStyle w:val="Titolo1"/>
      </w:pPr>
      <w:bookmarkStart w:id="1" w:name="_Toc183766131"/>
      <w:r w:rsidRPr="00501399">
        <w:t>VALIDITÀ ED APPLICAZIONE DEL CODICE ETICO</w:t>
      </w:r>
      <w:bookmarkEnd w:id="1"/>
      <w:r w:rsidR="004C0817">
        <w:t xml:space="preserve"> </w:t>
      </w:r>
    </w:p>
    <w:p w14:paraId="5CC16A60" w14:textId="77777777" w:rsidR="004C0817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 xml:space="preserve">SCEN adotta il presente Codice nel quale è espresso il complesso delle linee fondamentali </w:t>
      </w:r>
      <w:r>
        <w:rPr>
          <w:rFonts w:asciiTheme="majorHAnsi" w:hAnsiTheme="majorHAnsi" w:cstheme="majorHAnsi"/>
        </w:rPr>
        <w:t xml:space="preserve">che devono ispirare le attività </w:t>
      </w:r>
      <w:r w:rsidRPr="00501399">
        <w:rPr>
          <w:rFonts w:asciiTheme="majorHAnsi" w:hAnsiTheme="majorHAnsi" w:cstheme="majorHAnsi"/>
        </w:rPr>
        <w:t>e guidare i comportamenti dei suoi collaboratori e di tutti gli altri interlocutori terzi per il buon funzionamento,</w:t>
      </w:r>
      <w:r>
        <w:rPr>
          <w:rFonts w:asciiTheme="majorHAnsi" w:hAnsiTheme="majorHAnsi" w:cstheme="majorHAnsi"/>
        </w:rPr>
        <w:t xml:space="preserve"> </w:t>
      </w:r>
      <w:r w:rsidRPr="00501399">
        <w:rPr>
          <w:rFonts w:asciiTheme="majorHAnsi" w:hAnsiTheme="majorHAnsi" w:cstheme="majorHAnsi"/>
        </w:rPr>
        <w:t>l’affidabilità e l’immagine della Società.</w:t>
      </w:r>
      <w:r w:rsidRPr="00501399">
        <w:rPr>
          <w:rFonts w:asciiTheme="majorHAnsi" w:hAnsiTheme="majorHAnsi" w:cstheme="majorHAnsi"/>
        </w:rPr>
        <w:cr/>
        <w:t>In particolare, a titolo esemplificativo:</w:t>
      </w:r>
    </w:p>
    <w:p w14:paraId="2D294D3C" w14:textId="77777777" w:rsidR="004C0817" w:rsidRDefault="00501399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i componenti del Consiglio di Amministrazione tengono conto dei principi e valori del Codice nel fissare gli obiettivi di impresa;</w:t>
      </w:r>
    </w:p>
    <w:p w14:paraId="32DE9AFD" w14:textId="77777777" w:rsidR="004C0817" w:rsidRDefault="00501399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la Direzione dà concretezza ai principi ed ai valori contenuti nel Codice, facendosi carico delle responsabilità verso l’interno e verso l’esterno, rafforzando la fiducia, la coesione e lo spirito di gruppo;</w:t>
      </w:r>
    </w:p>
    <w:p w14:paraId="559BBFB4" w14:textId="7F5D2197" w:rsidR="00501399" w:rsidRPr="004C0817" w:rsidRDefault="00501399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i dipendenti ed i collaboratori adeguano le proprie azioni ed i propri comportamenti ai principi, ai valori, agli obiettivi ed agli impegni previsti dal Codice.</w:t>
      </w:r>
    </w:p>
    <w:p w14:paraId="53164178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Il Codice ha validità sia in Italia che all’estero, con gli adattamenti che si rendessero ne</w:t>
      </w:r>
      <w:r w:rsidR="00E25A2B">
        <w:rPr>
          <w:rFonts w:asciiTheme="majorHAnsi" w:hAnsiTheme="majorHAnsi" w:cstheme="majorHAnsi"/>
        </w:rPr>
        <w:t>cessari ed opportuni in ragione d</w:t>
      </w:r>
      <w:r w:rsidRPr="00501399">
        <w:rPr>
          <w:rFonts w:asciiTheme="majorHAnsi" w:hAnsiTheme="majorHAnsi" w:cstheme="majorHAnsi"/>
        </w:rPr>
        <w:t>elle diverse realtà dei Paesi in cui ci si dovesse trovare ad operare.</w:t>
      </w:r>
    </w:p>
    <w:p w14:paraId="17DA73B6" w14:textId="77777777" w:rsidR="00501399" w:rsidRPr="00501399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Il presente Codice è diretto agli Organi sociali ed ai loro componenti, ai collabo</w:t>
      </w:r>
      <w:r w:rsidR="00E25A2B">
        <w:rPr>
          <w:rFonts w:asciiTheme="majorHAnsi" w:hAnsiTheme="majorHAnsi" w:cstheme="majorHAnsi"/>
        </w:rPr>
        <w:t xml:space="preserve">ratori, ai prestatori di lavoro </w:t>
      </w:r>
      <w:r w:rsidRPr="00501399">
        <w:rPr>
          <w:rFonts w:asciiTheme="majorHAnsi" w:hAnsiTheme="majorHAnsi" w:cstheme="majorHAnsi"/>
        </w:rPr>
        <w:t>temporaneo, ai consulenti, agli agenti ed a qualsiasi soggetto che possa agire per SCEN</w:t>
      </w:r>
      <w:r w:rsidR="00E25A2B">
        <w:rPr>
          <w:rFonts w:asciiTheme="majorHAnsi" w:hAnsiTheme="majorHAnsi" w:cstheme="majorHAnsi"/>
        </w:rPr>
        <w:t xml:space="preserve">, nel seguito definiti nel loro </w:t>
      </w:r>
      <w:r w:rsidRPr="00501399">
        <w:rPr>
          <w:rFonts w:asciiTheme="majorHAnsi" w:hAnsiTheme="majorHAnsi" w:cstheme="majorHAnsi"/>
        </w:rPr>
        <w:t>insieme “Destinatari del presente Codice”.</w:t>
      </w:r>
    </w:p>
    <w:p w14:paraId="3295BBCC" w14:textId="77777777" w:rsidR="0052190F" w:rsidRDefault="00501399" w:rsidP="004C0817">
      <w:pPr>
        <w:jc w:val="both"/>
        <w:rPr>
          <w:rFonts w:asciiTheme="majorHAnsi" w:hAnsiTheme="majorHAnsi" w:cstheme="majorHAnsi"/>
        </w:rPr>
      </w:pPr>
      <w:r w:rsidRPr="00501399">
        <w:rPr>
          <w:rFonts w:asciiTheme="majorHAnsi" w:hAnsiTheme="majorHAnsi" w:cstheme="majorHAnsi"/>
        </w:rPr>
        <w:t>Viene richiesto a tutti i terzi, con i quali si instaurano rapporti in ambito nazionale ed int</w:t>
      </w:r>
      <w:r w:rsidR="00E25A2B">
        <w:rPr>
          <w:rFonts w:asciiTheme="majorHAnsi" w:hAnsiTheme="majorHAnsi" w:cstheme="majorHAnsi"/>
        </w:rPr>
        <w:t xml:space="preserve">ernazionale, di agire secondo i </w:t>
      </w:r>
      <w:r w:rsidRPr="00501399">
        <w:rPr>
          <w:rFonts w:asciiTheme="majorHAnsi" w:hAnsiTheme="majorHAnsi" w:cstheme="majorHAnsi"/>
        </w:rPr>
        <w:t>principi indicati nel Codice stesso. I terzi saranno debitamente portati a conoscenza del Codice.</w:t>
      </w:r>
    </w:p>
    <w:p w14:paraId="2ABA3FD6" w14:textId="77777777" w:rsidR="004C0817" w:rsidRDefault="004C0817" w:rsidP="00501399">
      <w:pPr>
        <w:rPr>
          <w:rFonts w:asciiTheme="majorHAnsi" w:hAnsiTheme="majorHAnsi" w:cstheme="majorHAnsi"/>
        </w:rPr>
      </w:pPr>
    </w:p>
    <w:p w14:paraId="34668337" w14:textId="761FB0FE" w:rsidR="00F11806" w:rsidRPr="0052190F" w:rsidRDefault="00E25A2B" w:rsidP="004C0817">
      <w:pPr>
        <w:pStyle w:val="Titolo1"/>
      </w:pPr>
      <w:bookmarkStart w:id="2" w:name="_Toc183766132"/>
      <w:r>
        <w:lastRenderedPageBreak/>
        <w:t>PRINCIPI GENERALI</w:t>
      </w:r>
      <w:bookmarkEnd w:id="2"/>
    </w:p>
    <w:p w14:paraId="5BC4B197" w14:textId="77777777" w:rsidR="00E25A2B" w:rsidRPr="004C0817" w:rsidRDefault="00E25A2B" w:rsidP="004C0817">
      <w:pPr>
        <w:pStyle w:val="Titolo2"/>
      </w:pPr>
      <w:r w:rsidRPr="004C0817">
        <w:t>IMPARZIALITÀ</w:t>
      </w:r>
    </w:p>
    <w:p w14:paraId="23DDDB2E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Nelle decisioni che possono influire sulle relazioni con i Portatori di Interesse (ovvero cl</w:t>
      </w:r>
      <w:r>
        <w:rPr>
          <w:rFonts w:asciiTheme="majorHAnsi" w:hAnsiTheme="majorHAnsi" w:cstheme="majorHAnsi"/>
        </w:rPr>
        <w:t xml:space="preserve">ienti, selezione e gestione del </w:t>
      </w:r>
      <w:r w:rsidRPr="00E25A2B">
        <w:rPr>
          <w:rFonts w:asciiTheme="majorHAnsi" w:hAnsiTheme="majorHAnsi" w:cstheme="majorHAnsi"/>
        </w:rPr>
        <w:t>personale, organizzazione del lavoro, selezione e gestione dei fornitori, rapporti con la c</w:t>
      </w:r>
      <w:r>
        <w:rPr>
          <w:rFonts w:asciiTheme="majorHAnsi" w:hAnsiTheme="majorHAnsi" w:cstheme="majorHAnsi"/>
        </w:rPr>
        <w:t xml:space="preserve">omunità e le istituzioni che la </w:t>
      </w:r>
      <w:r w:rsidRPr="00E25A2B">
        <w:rPr>
          <w:rFonts w:asciiTheme="majorHAnsi" w:hAnsiTheme="majorHAnsi" w:cstheme="majorHAnsi"/>
        </w:rPr>
        <w:t>rappresentano) la Società nel rispetto del principio costituzionale di uguaglianza fra tu</w:t>
      </w:r>
      <w:r>
        <w:rPr>
          <w:rFonts w:asciiTheme="majorHAnsi" w:hAnsiTheme="majorHAnsi" w:cstheme="majorHAnsi"/>
        </w:rPr>
        <w:t xml:space="preserve">tti gli individui respinge ogni </w:t>
      </w:r>
      <w:r w:rsidRPr="00E25A2B">
        <w:rPr>
          <w:rFonts w:asciiTheme="majorHAnsi" w:hAnsiTheme="majorHAnsi" w:cstheme="majorHAnsi"/>
        </w:rPr>
        <w:t xml:space="preserve">discriminazione in base all’età, al sesso, alla sessualità, allo stato di salute, alla razza, </w:t>
      </w:r>
      <w:r>
        <w:rPr>
          <w:rFonts w:asciiTheme="majorHAnsi" w:hAnsiTheme="majorHAnsi" w:cstheme="majorHAnsi"/>
        </w:rPr>
        <w:t xml:space="preserve">alla nazionalità, alle opinioni </w:t>
      </w:r>
      <w:r w:rsidRPr="00E25A2B">
        <w:rPr>
          <w:rFonts w:asciiTheme="majorHAnsi" w:hAnsiTheme="majorHAnsi" w:cstheme="majorHAnsi"/>
        </w:rPr>
        <w:t>politiche e alle credenze religiose dei suoi interlocutori.</w:t>
      </w:r>
    </w:p>
    <w:p w14:paraId="112E27B7" w14:textId="77777777" w:rsidR="00E25A2B" w:rsidRPr="00E25A2B" w:rsidRDefault="00E25A2B" w:rsidP="00E25A2B">
      <w:pPr>
        <w:rPr>
          <w:rFonts w:asciiTheme="majorHAnsi" w:hAnsiTheme="majorHAnsi" w:cstheme="majorHAnsi"/>
        </w:rPr>
      </w:pPr>
    </w:p>
    <w:p w14:paraId="32B64D35" w14:textId="77777777" w:rsidR="00E25A2B" w:rsidRPr="004C0817" w:rsidRDefault="00E25A2B" w:rsidP="004C0817">
      <w:pPr>
        <w:pStyle w:val="Titolo2"/>
      </w:pPr>
      <w:r w:rsidRPr="004C0817">
        <w:t>TRASPARENZA</w:t>
      </w:r>
    </w:p>
    <w:p w14:paraId="16BCA6CC" w14:textId="77777777" w:rsidR="00F11806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 xml:space="preserve">Nell’ambito della loro attività professionale, i collaboratori di SCEN sono tenuti a rispettare </w:t>
      </w:r>
      <w:r>
        <w:rPr>
          <w:rFonts w:asciiTheme="majorHAnsi" w:hAnsiTheme="majorHAnsi" w:cstheme="majorHAnsi"/>
        </w:rPr>
        <w:t xml:space="preserve">con diligenza le leggi vigenti, </w:t>
      </w:r>
      <w:r w:rsidRPr="00E25A2B">
        <w:rPr>
          <w:rFonts w:asciiTheme="majorHAnsi" w:hAnsiTheme="majorHAnsi" w:cstheme="majorHAnsi"/>
        </w:rPr>
        <w:t>il codice etico e i regolamenti interni. In nessun caso il perseguimento dell’interesse SCE</w:t>
      </w:r>
      <w:r>
        <w:rPr>
          <w:rFonts w:asciiTheme="majorHAnsi" w:hAnsiTheme="majorHAnsi" w:cstheme="majorHAnsi"/>
        </w:rPr>
        <w:t xml:space="preserve">N può giustificare una condotta </w:t>
      </w:r>
      <w:r w:rsidRPr="00E25A2B">
        <w:rPr>
          <w:rFonts w:asciiTheme="majorHAnsi" w:hAnsiTheme="majorHAnsi" w:cstheme="majorHAnsi"/>
        </w:rPr>
        <w:t>non onesta.</w:t>
      </w:r>
    </w:p>
    <w:p w14:paraId="5E57B0F5" w14:textId="77777777" w:rsidR="00F11806" w:rsidRDefault="00F11806" w:rsidP="00BC53C6">
      <w:pPr>
        <w:rPr>
          <w:rFonts w:asciiTheme="majorHAnsi" w:hAnsiTheme="majorHAnsi" w:cstheme="majorHAnsi"/>
        </w:rPr>
      </w:pPr>
    </w:p>
    <w:p w14:paraId="652C8077" w14:textId="77777777" w:rsidR="00E25A2B" w:rsidRPr="004C0817" w:rsidRDefault="00E25A2B" w:rsidP="004C0817">
      <w:pPr>
        <w:pStyle w:val="Titolo2"/>
      </w:pPr>
      <w:r w:rsidRPr="004C0817">
        <w:t>CORRETTEZZA</w:t>
      </w:r>
    </w:p>
    <w:p w14:paraId="774950C9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Tutte le azioni e le operazioni compiute ed i comportamenti tenuti da ciascuno dei De</w:t>
      </w:r>
      <w:r>
        <w:rPr>
          <w:rFonts w:asciiTheme="majorHAnsi" w:hAnsiTheme="majorHAnsi" w:cstheme="majorHAnsi"/>
        </w:rPr>
        <w:t xml:space="preserve">stinatari nello svolgimento del </w:t>
      </w:r>
      <w:r w:rsidRPr="00E25A2B">
        <w:rPr>
          <w:rFonts w:asciiTheme="majorHAnsi" w:hAnsiTheme="majorHAnsi" w:cstheme="majorHAnsi"/>
        </w:rPr>
        <w:t>proprio incarico o funzione sono ispirati a trasparenza, correttezza e reciproco rispett</w:t>
      </w:r>
      <w:r>
        <w:rPr>
          <w:rFonts w:asciiTheme="majorHAnsi" w:hAnsiTheme="majorHAnsi" w:cstheme="majorHAnsi"/>
        </w:rPr>
        <w:t xml:space="preserve">o nonché alla legittimità sotto </w:t>
      </w:r>
      <w:r w:rsidRPr="00E25A2B">
        <w:rPr>
          <w:rFonts w:asciiTheme="majorHAnsi" w:hAnsiTheme="majorHAnsi" w:cstheme="majorHAnsi"/>
        </w:rPr>
        <w:t>l’aspetto, sia formale sia sostanziale, secondo le norme vigenti e le procedure interne, an</w:t>
      </w:r>
      <w:r>
        <w:rPr>
          <w:rFonts w:asciiTheme="majorHAnsi" w:hAnsiTheme="majorHAnsi" w:cstheme="majorHAnsi"/>
        </w:rPr>
        <w:t xml:space="preserve">che solo al fine di tutelare il </w:t>
      </w:r>
      <w:r w:rsidRPr="00E25A2B">
        <w:rPr>
          <w:rFonts w:asciiTheme="majorHAnsi" w:hAnsiTheme="majorHAnsi" w:cstheme="majorHAnsi"/>
        </w:rPr>
        <w:t>patrimonio e l’immagine aziendale.</w:t>
      </w:r>
    </w:p>
    <w:p w14:paraId="52AD1D03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Sono senza eccezione proibite pratiche di corruzione, favori illegittimi, comportamenti col</w:t>
      </w:r>
      <w:r>
        <w:rPr>
          <w:rFonts w:asciiTheme="majorHAnsi" w:hAnsiTheme="majorHAnsi" w:cstheme="majorHAnsi"/>
        </w:rPr>
        <w:t xml:space="preserve">lusivi, sollecitazioni, dirette </w:t>
      </w:r>
      <w:r w:rsidRPr="00E25A2B">
        <w:rPr>
          <w:rFonts w:asciiTheme="majorHAnsi" w:hAnsiTheme="majorHAnsi" w:cstheme="majorHAnsi"/>
        </w:rPr>
        <w:t xml:space="preserve">e/o attraverso terzi, di vantaggi personali per sé o per altri. </w:t>
      </w:r>
      <w:proofErr w:type="gramStart"/>
      <w:r w:rsidRPr="00E25A2B">
        <w:rPr>
          <w:rFonts w:asciiTheme="majorHAnsi" w:hAnsiTheme="majorHAnsi" w:cstheme="majorHAnsi"/>
        </w:rPr>
        <w:t>E’</w:t>
      </w:r>
      <w:proofErr w:type="gramEnd"/>
      <w:r w:rsidRPr="00E25A2B">
        <w:rPr>
          <w:rFonts w:asciiTheme="majorHAnsi" w:hAnsiTheme="majorHAnsi" w:cstheme="majorHAnsi"/>
        </w:rPr>
        <w:t xml:space="preserve"> proibita l’accettazione</w:t>
      </w:r>
      <w:r>
        <w:rPr>
          <w:rFonts w:asciiTheme="majorHAnsi" w:hAnsiTheme="majorHAnsi" w:cstheme="majorHAnsi"/>
        </w:rPr>
        <w:t xml:space="preserve"> di denaro da persone o aziende </w:t>
      </w:r>
      <w:r w:rsidRPr="00E25A2B">
        <w:rPr>
          <w:rFonts w:asciiTheme="majorHAnsi" w:hAnsiTheme="majorHAnsi" w:cstheme="majorHAnsi"/>
        </w:rPr>
        <w:t>che sono o intendono entrare in rapporti affari con la Società. Non è mai conse</w:t>
      </w:r>
      <w:r>
        <w:rPr>
          <w:rFonts w:asciiTheme="majorHAnsi" w:hAnsiTheme="majorHAnsi" w:cstheme="majorHAnsi"/>
        </w:rPr>
        <w:t xml:space="preserve">ntito corrispondere né offrire, </w:t>
      </w:r>
      <w:r w:rsidRPr="00E25A2B">
        <w:rPr>
          <w:rFonts w:asciiTheme="majorHAnsi" w:hAnsiTheme="majorHAnsi" w:cstheme="majorHAnsi"/>
        </w:rPr>
        <w:t>direttamente o indirettamente, pagamenti, benefici materiali o altri vantaggi di qual</w:t>
      </w:r>
      <w:r>
        <w:rPr>
          <w:rFonts w:asciiTheme="majorHAnsi" w:hAnsiTheme="majorHAnsi" w:cstheme="majorHAnsi"/>
        </w:rPr>
        <w:t xml:space="preserve">siasi entità a terzi dipendenti </w:t>
      </w:r>
      <w:r w:rsidRPr="00E25A2B">
        <w:rPr>
          <w:rFonts w:asciiTheme="majorHAnsi" w:hAnsiTheme="majorHAnsi" w:cstheme="majorHAnsi"/>
        </w:rPr>
        <w:t>pubblici o privati per influenzare o compensare un atto del loro ufficio.</w:t>
      </w:r>
    </w:p>
    <w:p w14:paraId="563EEECE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In particolare, non è consentito:</w:t>
      </w:r>
    </w:p>
    <w:p w14:paraId="2B581259" w14:textId="77777777" w:rsid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il perseguimento dell’interesse dell’Azienda a discapito del rispetto di qualsivoglia legge, regolamento o anche solo di norme comportamentali;</w:t>
      </w:r>
    </w:p>
    <w:p w14:paraId="1EE6CF1B" w14:textId="77777777" w:rsid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il perseguimento di interessi personali e/o di terzi a danno di quelli sociali;</w:t>
      </w:r>
    </w:p>
    <w:p w14:paraId="0A83CA50" w14:textId="77777777" w:rsidR="004C0817" w:rsidRDefault="004C0817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</w:p>
    <w:p w14:paraId="5EAB5C91" w14:textId="17A405EB" w:rsidR="00E25A2B" w:rsidRP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l’abusivo sfruttamento, nell’interesse personale e/o di terzi, del nome e della reputazione di SCEN nonché delle informazioni acquisite nello svolgimento del proprio incarico e/o funzione;</w:t>
      </w:r>
    </w:p>
    <w:p w14:paraId="6F0B0682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Ciascun d</w:t>
      </w:r>
      <w:r w:rsidRPr="00E25A2B">
        <w:rPr>
          <w:rFonts w:asciiTheme="majorHAnsi" w:hAnsiTheme="majorHAnsi" w:cstheme="majorHAnsi"/>
        </w:rPr>
        <w:t>estinatario non accetta, né effettua, per sé o per altri, pressioni, raccomandazi</w:t>
      </w:r>
      <w:r>
        <w:rPr>
          <w:rFonts w:asciiTheme="majorHAnsi" w:hAnsiTheme="majorHAnsi" w:cstheme="majorHAnsi"/>
        </w:rPr>
        <w:t xml:space="preserve">oni o segnalazioni, che possano </w:t>
      </w:r>
      <w:r w:rsidRPr="00E25A2B">
        <w:rPr>
          <w:rFonts w:asciiTheme="majorHAnsi" w:hAnsiTheme="majorHAnsi" w:cstheme="majorHAnsi"/>
        </w:rPr>
        <w:t>recare pregiudizio o indebiti vantaggi per sé, per SCEN o per terzi.</w:t>
      </w:r>
    </w:p>
    <w:p w14:paraId="15058F48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Ciascun d</w:t>
      </w:r>
      <w:r w:rsidRPr="00E25A2B">
        <w:rPr>
          <w:rFonts w:asciiTheme="majorHAnsi" w:hAnsiTheme="majorHAnsi" w:cstheme="majorHAnsi"/>
        </w:rPr>
        <w:t>estinatario, altresì, respinge e non effettua promesse e/o offerte indebite di den</w:t>
      </w:r>
      <w:r>
        <w:rPr>
          <w:rFonts w:asciiTheme="majorHAnsi" w:hAnsiTheme="majorHAnsi" w:cstheme="majorHAnsi"/>
        </w:rPr>
        <w:t xml:space="preserve">aro o altri benefici, salvo che </w:t>
      </w:r>
      <w:r w:rsidRPr="00E25A2B">
        <w:rPr>
          <w:rFonts w:asciiTheme="majorHAnsi" w:hAnsiTheme="majorHAnsi" w:cstheme="majorHAnsi"/>
        </w:rPr>
        <w:t>questi ultimi siano di modico valore e non correlati a richieste di alcun genere.</w:t>
      </w:r>
    </w:p>
    <w:p w14:paraId="11567FEC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Qualora il d</w:t>
      </w:r>
      <w:r w:rsidRPr="00E25A2B">
        <w:rPr>
          <w:rFonts w:asciiTheme="majorHAnsi" w:hAnsiTheme="majorHAnsi" w:cstheme="majorHAnsi"/>
        </w:rPr>
        <w:t>estinatario riceva da parte di un terzo un’offerta o una richiesta d</w:t>
      </w:r>
      <w:r>
        <w:rPr>
          <w:rFonts w:asciiTheme="majorHAnsi" w:hAnsiTheme="majorHAnsi" w:cstheme="majorHAnsi"/>
        </w:rPr>
        <w:t xml:space="preserve">i benefici, salvo omaggi di uso </w:t>
      </w:r>
      <w:r w:rsidRPr="00E25A2B">
        <w:rPr>
          <w:rFonts w:asciiTheme="majorHAnsi" w:hAnsiTheme="majorHAnsi" w:cstheme="majorHAnsi"/>
        </w:rPr>
        <w:t xml:space="preserve">commerciale o di modico valore, ne informa immediatamente il proprio superiore </w:t>
      </w:r>
      <w:r>
        <w:rPr>
          <w:rFonts w:asciiTheme="majorHAnsi" w:hAnsiTheme="majorHAnsi" w:cstheme="majorHAnsi"/>
        </w:rPr>
        <w:t xml:space="preserve">gerarchico o, eventualmente, il </w:t>
      </w:r>
      <w:r w:rsidRPr="00E25A2B">
        <w:rPr>
          <w:rFonts w:asciiTheme="majorHAnsi" w:hAnsiTheme="majorHAnsi" w:cstheme="majorHAnsi"/>
        </w:rPr>
        <w:t>soggetto incaricato, a seconda dei casi, a riferire per le iniziative del caso.</w:t>
      </w:r>
    </w:p>
    <w:p w14:paraId="3E762E24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</w:t>
      </w:r>
      <w:r w:rsidRPr="00E25A2B">
        <w:rPr>
          <w:rFonts w:asciiTheme="majorHAnsi" w:hAnsiTheme="majorHAnsi" w:cstheme="majorHAnsi"/>
        </w:rPr>
        <w:t>estinatari verificano costantemente le credenziali di tutte le persone che intraprendo</w:t>
      </w:r>
      <w:r>
        <w:rPr>
          <w:rFonts w:asciiTheme="majorHAnsi" w:hAnsiTheme="majorHAnsi" w:cstheme="majorHAnsi"/>
        </w:rPr>
        <w:t xml:space="preserve">no delle relazioni economiche e </w:t>
      </w:r>
      <w:r w:rsidRPr="00E25A2B">
        <w:rPr>
          <w:rFonts w:asciiTheme="majorHAnsi" w:hAnsiTheme="majorHAnsi" w:cstheme="majorHAnsi"/>
        </w:rPr>
        <w:t>commerciali con SCEN, che richiede infatti che ogni transazione sia sufficientemente do</w:t>
      </w:r>
      <w:r>
        <w:rPr>
          <w:rFonts w:asciiTheme="majorHAnsi" w:hAnsiTheme="majorHAnsi" w:cstheme="majorHAnsi"/>
        </w:rPr>
        <w:t xml:space="preserve">cumentata e trasparente; in tal </w:t>
      </w:r>
      <w:r w:rsidRPr="00E25A2B">
        <w:rPr>
          <w:rFonts w:asciiTheme="majorHAnsi" w:hAnsiTheme="majorHAnsi" w:cstheme="majorHAnsi"/>
        </w:rPr>
        <w:t>senso vieta il recepimento di importi in contanti ad esclusione di quelli di modi</w:t>
      </w:r>
      <w:r>
        <w:rPr>
          <w:rFonts w:asciiTheme="majorHAnsi" w:hAnsiTheme="majorHAnsi" w:cstheme="majorHAnsi"/>
        </w:rPr>
        <w:t xml:space="preserve">co importo ed esclusivamente se </w:t>
      </w:r>
      <w:r w:rsidRPr="00E25A2B">
        <w:rPr>
          <w:rFonts w:asciiTheme="majorHAnsi" w:hAnsiTheme="majorHAnsi" w:cstheme="majorHAnsi"/>
        </w:rPr>
        <w:t>adeguatamente documentati.</w:t>
      </w:r>
    </w:p>
    <w:p w14:paraId="56D4F7C3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Ogni d</w:t>
      </w:r>
      <w:r w:rsidRPr="00E25A2B">
        <w:rPr>
          <w:rFonts w:asciiTheme="majorHAnsi" w:hAnsiTheme="majorHAnsi" w:cstheme="majorHAnsi"/>
        </w:rPr>
        <w:t>estinatario che utilizzi beni aziendali deve operare con diligenza, adottare comp</w:t>
      </w:r>
      <w:r>
        <w:rPr>
          <w:rFonts w:asciiTheme="majorHAnsi" w:hAnsiTheme="majorHAnsi" w:cstheme="majorHAnsi"/>
        </w:rPr>
        <w:t xml:space="preserve">ortamenti responsabili nel loro </w:t>
      </w:r>
      <w:r w:rsidRPr="00E25A2B">
        <w:rPr>
          <w:rFonts w:asciiTheme="majorHAnsi" w:hAnsiTheme="majorHAnsi" w:cstheme="majorHAnsi"/>
        </w:rPr>
        <w:t>utilizzo ed in linea con quanto previsto dalle procedure, documentare con precisione il</w:t>
      </w:r>
      <w:r>
        <w:rPr>
          <w:rFonts w:asciiTheme="majorHAnsi" w:hAnsiTheme="majorHAnsi" w:cstheme="majorHAnsi"/>
        </w:rPr>
        <w:t xml:space="preserve"> loro impiego, evitare utilizzi </w:t>
      </w:r>
      <w:r w:rsidRPr="00E25A2B">
        <w:rPr>
          <w:rFonts w:asciiTheme="majorHAnsi" w:hAnsiTheme="majorHAnsi" w:cstheme="majorHAnsi"/>
        </w:rPr>
        <w:t>impropri che possano essere causa di danno.</w:t>
      </w:r>
    </w:p>
    <w:p w14:paraId="4331E821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6CA3103A" w14:textId="77777777" w:rsidR="00E25A2B" w:rsidRPr="004C0817" w:rsidRDefault="00E25A2B" w:rsidP="004C0817">
      <w:pPr>
        <w:pStyle w:val="Titolo2"/>
      </w:pPr>
      <w:r w:rsidRPr="004C0817">
        <w:t>RISERVATEZZA</w:t>
      </w:r>
    </w:p>
    <w:p w14:paraId="46B283E5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assicura la riservatezza delle informazioni in proprio possesso e si astiene dal ricercar</w:t>
      </w:r>
      <w:r>
        <w:rPr>
          <w:rFonts w:asciiTheme="majorHAnsi" w:hAnsiTheme="majorHAnsi" w:cstheme="majorHAnsi"/>
        </w:rPr>
        <w:t xml:space="preserve">e dati riservati, salvo il caso </w:t>
      </w:r>
      <w:r w:rsidRPr="00E25A2B">
        <w:rPr>
          <w:rFonts w:asciiTheme="majorHAnsi" w:hAnsiTheme="majorHAnsi" w:cstheme="majorHAnsi"/>
        </w:rPr>
        <w:t>di espressa autorizzazione e conformità alle norme giuridiche vigenti. Inoltre i collaboratori</w:t>
      </w:r>
      <w:r>
        <w:rPr>
          <w:rFonts w:asciiTheme="majorHAnsi" w:hAnsiTheme="majorHAnsi" w:cstheme="majorHAnsi"/>
        </w:rPr>
        <w:t xml:space="preserve"> sono tenuti a non utilizzare </w:t>
      </w:r>
      <w:r w:rsidRPr="00E25A2B">
        <w:rPr>
          <w:rFonts w:asciiTheme="majorHAnsi" w:hAnsiTheme="majorHAnsi" w:cstheme="majorHAnsi"/>
        </w:rPr>
        <w:t xml:space="preserve">informazioni riservate per scopi non connessi con l’esercizio della propria attività, come nel caso di insider trading. </w:t>
      </w:r>
    </w:p>
    <w:p w14:paraId="497AC7BA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 xml:space="preserve">titolo puramente esemplificativo ma non esaustivo, sono considerate informazioni riservate: progetti di </w:t>
      </w:r>
      <w:r>
        <w:rPr>
          <w:rFonts w:asciiTheme="majorHAnsi" w:hAnsiTheme="majorHAnsi" w:cstheme="majorHAnsi"/>
        </w:rPr>
        <w:t xml:space="preserve">lavoro, piani </w:t>
      </w:r>
      <w:r w:rsidRPr="00E25A2B">
        <w:rPr>
          <w:rFonts w:asciiTheme="majorHAnsi" w:hAnsiTheme="majorHAnsi" w:cstheme="majorHAnsi"/>
        </w:rPr>
        <w:t>commerciali industriali e strategie, il know-how relativo ai processi tecnologici, strategie operative e di investimento.</w:t>
      </w:r>
      <w:r w:rsidRPr="00E25A2B">
        <w:rPr>
          <w:rFonts w:asciiTheme="majorHAnsi" w:hAnsiTheme="majorHAnsi" w:cstheme="majorHAnsi"/>
        </w:rPr>
        <w:cr/>
        <w:t>Il trattamento dei dati personali delle persone fisiche e degli enti va effettuato nel pieno rispetto dei diritti, delle libertà</w:t>
      </w:r>
      <w:r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fondamentali, nonché della dignità umana, con particolare riferimento alla riservatez</w:t>
      </w:r>
      <w:r>
        <w:rPr>
          <w:rFonts w:asciiTheme="majorHAnsi" w:hAnsiTheme="majorHAnsi" w:cstheme="majorHAnsi"/>
        </w:rPr>
        <w:t>za e all’identità personale, in c</w:t>
      </w:r>
      <w:r w:rsidRPr="00E25A2B">
        <w:rPr>
          <w:rFonts w:asciiTheme="majorHAnsi" w:hAnsiTheme="majorHAnsi" w:cstheme="majorHAnsi"/>
        </w:rPr>
        <w:t>onformità della vigente legislazione in materia.</w:t>
      </w:r>
    </w:p>
    <w:p w14:paraId="064CF4C1" w14:textId="77777777" w:rsidR="00E25A2B" w:rsidRPr="00E25A2B" w:rsidRDefault="00E25A2B" w:rsidP="00E25A2B">
      <w:pPr>
        <w:rPr>
          <w:rFonts w:asciiTheme="majorHAnsi" w:hAnsiTheme="majorHAnsi" w:cstheme="majorHAnsi"/>
        </w:rPr>
      </w:pPr>
    </w:p>
    <w:p w14:paraId="51563CD8" w14:textId="77777777" w:rsidR="00E25A2B" w:rsidRPr="004C0817" w:rsidRDefault="00E25A2B" w:rsidP="004C0817">
      <w:pPr>
        <w:pStyle w:val="Titolo2"/>
      </w:pPr>
      <w:r w:rsidRPr="004C0817">
        <w:lastRenderedPageBreak/>
        <w:t>RESPONSABILITÀ</w:t>
      </w:r>
    </w:p>
    <w:p w14:paraId="7469152A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Ciascun d</w:t>
      </w:r>
      <w:r w:rsidRPr="00E25A2B">
        <w:rPr>
          <w:rFonts w:asciiTheme="majorHAnsi" w:hAnsiTheme="majorHAnsi" w:cstheme="majorHAnsi"/>
        </w:rPr>
        <w:t>estinatario svolge la propria attività lavorativa ed il proprio incarico con im</w:t>
      </w:r>
      <w:r>
        <w:rPr>
          <w:rFonts w:asciiTheme="majorHAnsi" w:hAnsiTheme="majorHAnsi" w:cstheme="majorHAnsi"/>
        </w:rPr>
        <w:t>pegno professionale, diligenza, e</w:t>
      </w:r>
      <w:r w:rsidRPr="00E25A2B">
        <w:rPr>
          <w:rFonts w:asciiTheme="majorHAnsi" w:hAnsiTheme="majorHAnsi" w:cstheme="majorHAnsi"/>
        </w:rPr>
        <w:t>fficienza e correttezza, utilizzando al meglio gli strumenti e il tempo a sua disposizione</w:t>
      </w:r>
      <w:r>
        <w:rPr>
          <w:rFonts w:asciiTheme="majorHAnsi" w:hAnsiTheme="majorHAnsi" w:cstheme="majorHAnsi"/>
        </w:rPr>
        <w:t xml:space="preserve"> ed assumendo le responsabilità </w:t>
      </w:r>
      <w:r w:rsidRPr="00E25A2B">
        <w:rPr>
          <w:rFonts w:asciiTheme="majorHAnsi" w:hAnsiTheme="majorHAnsi" w:cstheme="majorHAnsi"/>
        </w:rPr>
        <w:t>connesse agli impegni assunti.</w:t>
      </w:r>
    </w:p>
    <w:p w14:paraId="7E5DDF45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724B535F" w14:textId="77777777" w:rsidR="00E25A2B" w:rsidRPr="004C0817" w:rsidRDefault="00E25A2B" w:rsidP="004C0817">
      <w:pPr>
        <w:pStyle w:val="Titolo2"/>
      </w:pPr>
      <w:r w:rsidRPr="004C0817">
        <w:t>VALORE DELLE RISORSE UMANE</w:t>
      </w:r>
    </w:p>
    <w:p w14:paraId="4ECA66B6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I collaboratori sono un fattore indispensabile per il successo della Società. Per questo mo</w:t>
      </w:r>
      <w:r>
        <w:rPr>
          <w:rFonts w:asciiTheme="majorHAnsi" w:hAnsiTheme="majorHAnsi" w:cstheme="majorHAnsi"/>
        </w:rPr>
        <w:t>tivo, SCEN tutela e promuove il v</w:t>
      </w:r>
      <w:r w:rsidRPr="00E25A2B">
        <w:rPr>
          <w:rFonts w:asciiTheme="majorHAnsi" w:hAnsiTheme="majorHAnsi" w:cstheme="majorHAnsi"/>
        </w:rPr>
        <w:t>alore delle risorse umane allo scopo di migliorare ed accrescere il patrimonio e l</w:t>
      </w:r>
      <w:r>
        <w:rPr>
          <w:rFonts w:asciiTheme="majorHAnsi" w:hAnsiTheme="majorHAnsi" w:cstheme="majorHAnsi"/>
        </w:rPr>
        <w:t xml:space="preserve">a competitività dell’esperienza </w:t>
      </w:r>
      <w:r w:rsidRPr="00E25A2B">
        <w:rPr>
          <w:rFonts w:asciiTheme="majorHAnsi" w:hAnsiTheme="majorHAnsi" w:cstheme="majorHAnsi"/>
        </w:rPr>
        <w:t xml:space="preserve">posseduta da ciascun collaboratore. In tal senso si impegna a stimolarne le capacità, </w:t>
      </w:r>
      <w:r>
        <w:rPr>
          <w:rFonts w:asciiTheme="majorHAnsi" w:hAnsiTheme="majorHAnsi" w:cstheme="majorHAnsi"/>
        </w:rPr>
        <w:t xml:space="preserve">le potenzialità e gli interessi </w:t>
      </w:r>
      <w:r w:rsidRPr="00E25A2B">
        <w:rPr>
          <w:rFonts w:asciiTheme="majorHAnsi" w:hAnsiTheme="majorHAnsi" w:cstheme="majorHAnsi"/>
        </w:rPr>
        <w:t>personali affinché trovino realizzazione nel raggiungimento degli obiettivi aziendali.</w:t>
      </w:r>
    </w:p>
    <w:p w14:paraId="45D3300E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51E75E0E" w14:textId="77777777" w:rsidR="00E25A2B" w:rsidRPr="00E25A2B" w:rsidRDefault="00E25A2B" w:rsidP="004C0817">
      <w:pPr>
        <w:pStyle w:val="Titolo2"/>
      </w:pPr>
      <w:r w:rsidRPr="00E25A2B">
        <w:t>DIGNITÀ E INTEGRITÀ DELLA PERSONA</w:t>
      </w:r>
    </w:p>
    <w:p w14:paraId="3410182D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garantisce l’integrità fisica e morale dei suoi collaboratori, condizioni di lavoro rispe</w:t>
      </w:r>
      <w:r>
        <w:rPr>
          <w:rFonts w:asciiTheme="majorHAnsi" w:hAnsiTheme="majorHAnsi" w:cstheme="majorHAnsi"/>
        </w:rPr>
        <w:t xml:space="preserve">ttose della dignità individuale </w:t>
      </w:r>
      <w:r w:rsidRPr="00E25A2B">
        <w:rPr>
          <w:rFonts w:asciiTheme="majorHAnsi" w:hAnsiTheme="majorHAnsi" w:cstheme="majorHAnsi"/>
        </w:rPr>
        <w:t>ed ambienti di lavoro sicuri e salubri.</w:t>
      </w:r>
    </w:p>
    <w:p w14:paraId="687C4F10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Non sono altresì tollerati comportamenti lesivi delle convinzioni morali e personali di ciascuno.</w:t>
      </w:r>
    </w:p>
    <w:p w14:paraId="03F1F50E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7452BE33" w14:textId="77777777" w:rsidR="00E25A2B" w:rsidRPr="004C0817" w:rsidRDefault="00E25A2B" w:rsidP="004C0817">
      <w:pPr>
        <w:pStyle w:val="Titolo2"/>
      </w:pPr>
      <w:r w:rsidRPr="004C0817">
        <w:t>QUALITÀ DI PRODOTTI E SERVIZI</w:t>
      </w:r>
    </w:p>
    <w:p w14:paraId="25579980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La Società orienta la propria attività alla soddisfazione ed alla tutela dei propri clienti d</w:t>
      </w:r>
      <w:r>
        <w:rPr>
          <w:rFonts w:asciiTheme="majorHAnsi" w:hAnsiTheme="majorHAnsi" w:cstheme="majorHAnsi"/>
        </w:rPr>
        <w:t xml:space="preserve">ando ascolto alle richieste che </w:t>
      </w:r>
      <w:r w:rsidRPr="00E25A2B">
        <w:rPr>
          <w:rFonts w:asciiTheme="majorHAnsi" w:hAnsiTheme="majorHAnsi" w:cstheme="majorHAnsi"/>
        </w:rPr>
        <w:t>possono favorire un miglioramento della qualità dei prodotti e dei servizi.</w:t>
      </w:r>
    </w:p>
    <w:p w14:paraId="2CA8776D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Per questo motivo indirizza le proprie attività di ricerca, sviluppo e commercializzazion</w:t>
      </w:r>
      <w:r>
        <w:rPr>
          <w:rFonts w:asciiTheme="majorHAnsi" w:hAnsiTheme="majorHAnsi" w:cstheme="majorHAnsi"/>
        </w:rPr>
        <w:t xml:space="preserve">e ad elevati standard di qualità </w:t>
      </w:r>
      <w:r w:rsidRPr="00E25A2B">
        <w:rPr>
          <w:rFonts w:asciiTheme="majorHAnsi" w:hAnsiTheme="majorHAnsi" w:cstheme="majorHAnsi"/>
        </w:rPr>
        <w:t>dei propri servizi e prodotti.</w:t>
      </w:r>
    </w:p>
    <w:p w14:paraId="55FA65B7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021D0483" w14:textId="77777777" w:rsidR="00E25A2B" w:rsidRPr="00E25A2B" w:rsidRDefault="00E25A2B" w:rsidP="004C0817">
      <w:pPr>
        <w:pStyle w:val="Titolo2"/>
      </w:pPr>
      <w:r w:rsidRPr="00E25A2B">
        <w:t>TUTELA DELL’AMBIENTE</w:t>
      </w:r>
    </w:p>
    <w:p w14:paraId="2E42BFB3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L’ambiente è un bene primario che SCEN si impegna a salvaguardare, a tale fin</w:t>
      </w:r>
      <w:r>
        <w:rPr>
          <w:rFonts w:asciiTheme="majorHAnsi" w:hAnsiTheme="majorHAnsi" w:cstheme="majorHAnsi"/>
        </w:rPr>
        <w:t xml:space="preserve">e programma le proprie attività </w:t>
      </w:r>
      <w:r w:rsidRPr="00E25A2B">
        <w:rPr>
          <w:rFonts w:asciiTheme="majorHAnsi" w:hAnsiTheme="majorHAnsi" w:cstheme="majorHAnsi"/>
        </w:rPr>
        <w:t>ricercando un equilibrio tra iniziative economiche ed imprescindibili esigenze ambientali</w:t>
      </w:r>
      <w:r>
        <w:rPr>
          <w:rFonts w:asciiTheme="majorHAnsi" w:hAnsiTheme="majorHAnsi" w:cstheme="majorHAnsi"/>
        </w:rPr>
        <w:t xml:space="preserve">, in considerazione dei diritti </w:t>
      </w:r>
      <w:r w:rsidRPr="00E25A2B">
        <w:rPr>
          <w:rFonts w:asciiTheme="majorHAnsi" w:hAnsiTheme="majorHAnsi" w:cstheme="majorHAnsi"/>
        </w:rPr>
        <w:t>delle generazioni future.</w:t>
      </w:r>
    </w:p>
    <w:p w14:paraId="51C11304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Si impegna pertanto a migliorare l’impatto ambientale e paesaggistico delle proprie attività, nonché a prevenire i rischi</w:t>
      </w:r>
      <w:r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per le popolazioni e per l’ambiente non solo nel rispetto della normativa vigente, ma ten</w:t>
      </w:r>
      <w:r>
        <w:rPr>
          <w:rFonts w:asciiTheme="majorHAnsi" w:hAnsiTheme="majorHAnsi" w:cstheme="majorHAnsi"/>
        </w:rPr>
        <w:t xml:space="preserve">endo conto dello sviluppo della </w:t>
      </w:r>
      <w:r w:rsidRPr="00E25A2B">
        <w:rPr>
          <w:rFonts w:asciiTheme="majorHAnsi" w:hAnsiTheme="majorHAnsi" w:cstheme="majorHAnsi"/>
        </w:rPr>
        <w:t>ricerca scientifica e delle migliori esperienze in materia.</w:t>
      </w:r>
    </w:p>
    <w:p w14:paraId="77035AE3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I collaboratori, nell’ambito delle proprie mansioni, partecipano direttamente al suddetto processo di salvaguardia.</w:t>
      </w:r>
      <w:r w:rsidRPr="00E25A2B">
        <w:rPr>
          <w:rFonts w:asciiTheme="majorHAnsi" w:hAnsiTheme="majorHAnsi" w:cstheme="majorHAnsi"/>
        </w:rPr>
        <w:cr/>
      </w:r>
    </w:p>
    <w:p w14:paraId="2BD8C1AA" w14:textId="77777777" w:rsidR="00E25A2B" w:rsidRPr="004C0817" w:rsidRDefault="00E25A2B" w:rsidP="004C0817">
      <w:pPr>
        <w:pStyle w:val="Titolo2"/>
      </w:pPr>
      <w:r w:rsidRPr="004C0817">
        <w:t>SALUTE, SICUREZZA E FORMAZIONE</w:t>
      </w:r>
    </w:p>
    <w:p w14:paraId="358A5819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opera per preservare e migliorare la sicurezza sul lavoro e si impegna a diffonderne e consolidarne</w:t>
      </w:r>
      <w:r>
        <w:rPr>
          <w:rFonts w:asciiTheme="majorHAnsi" w:hAnsiTheme="majorHAnsi" w:cstheme="majorHAnsi"/>
        </w:rPr>
        <w:t xml:space="preserve"> la cultura ai </w:t>
      </w:r>
      <w:r w:rsidRPr="00E25A2B">
        <w:rPr>
          <w:rFonts w:asciiTheme="majorHAnsi" w:hAnsiTheme="majorHAnsi" w:cstheme="majorHAnsi"/>
        </w:rPr>
        <w:t>sensi dell’art. 37 del D.lgs. 81/08 e dell’accordo Stato-Regioni, in modo da svilupparne la consapevolezza e promuovere</w:t>
      </w:r>
      <w:r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comportamenti responsabili da parte dei collaboratori nella prevenzione dei rischi e a tutela della salute e sicurezza ne</w:t>
      </w:r>
      <w:r>
        <w:rPr>
          <w:rFonts w:asciiTheme="majorHAnsi" w:hAnsiTheme="majorHAnsi" w:cstheme="majorHAnsi"/>
        </w:rPr>
        <w:t xml:space="preserve">i </w:t>
      </w:r>
      <w:r w:rsidRPr="00E25A2B">
        <w:rPr>
          <w:rFonts w:asciiTheme="majorHAnsi" w:hAnsiTheme="majorHAnsi" w:cstheme="majorHAnsi"/>
        </w:rPr>
        <w:t xml:space="preserve">confronti </w:t>
      </w:r>
      <w:r>
        <w:rPr>
          <w:rFonts w:asciiTheme="majorHAnsi" w:hAnsiTheme="majorHAnsi" w:cstheme="majorHAnsi"/>
        </w:rPr>
        <w:t>di sé stessi nonché di tutti i p</w:t>
      </w:r>
      <w:r w:rsidRPr="00E25A2B">
        <w:rPr>
          <w:rFonts w:asciiTheme="majorHAnsi" w:hAnsiTheme="majorHAnsi" w:cstheme="majorHAnsi"/>
        </w:rPr>
        <w:t>ortatori di interesse</w:t>
      </w:r>
      <w:r>
        <w:rPr>
          <w:rFonts w:asciiTheme="majorHAnsi" w:hAnsiTheme="majorHAnsi" w:cstheme="majorHAnsi"/>
        </w:rPr>
        <w:t>.</w:t>
      </w:r>
    </w:p>
    <w:p w14:paraId="37DDA7C2" w14:textId="45894B5E" w:rsidR="00E25A2B" w:rsidRPr="004C0817" w:rsidRDefault="00E25A2B" w:rsidP="004C0817">
      <w:pPr>
        <w:pStyle w:val="Titolo1"/>
      </w:pPr>
      <w:bookmarkStart w:id="3" w:name="_Toc183766133"/>
      <w:r w:rsidRPr="004C0817">
        <w:t>NORME E PRINCIPI ETICI NELLO SPECIFICO</w:t>
      </w:r>
      <w:bookmarkEnd w:id="3"/>
    </w:p>
    <w:p w14:paraId="4D798449" w14:textId="77777777" w:rsidR="00E25A2B" w:rsidRPr="00E25A2B" w:rsidRDefault="00E25A2B" w:rsidP="004C0817">
      <w:pPr>
        <w:pStyle w:val="Titolo2"/>
      </w:pPr>
      <w:r w:rsidRPr="00E25A2B">
        <w:t>CRITERI DI CONDOTTA AZIENDALE</w:t>
      </w:r>
    </w:p>
    <w:p w14:paraId="49D4B0F2" w14:textId="77777777" w:rsidR="00E25A2B" w:rsidRPr="004C0817" w:rsidRDefault="0055670F" w:rsidP="004C0817">
      <w:pPr>
        <w:pStyle w:val="Titolo3"/>
      </w:pPr>
      <w:r w:rsidRPr="004C0817">
        <w:t>Impegno imprenditoriale</w:t>
      </w:r>
    </w:p>
    <w:p w14:paraId="7F95183D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La Società si impegna ad operare nella gestione dell’Azienda con criteri di economicità ed efficienza per fornire soluzioni</w:t>
      </w:r>
      <w:r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e servizi con un elevato rapporto qualità/prezzo ed a conseguire una piena soddisfazi</w:t>
      </w:r>
      <w:r>
        <w:rPr>
          <w:rFonts w:asciiTheme="majorHAnsi" w:hAnsiTheme="majorHAnsi" w:cstheme="majorHAnsi"/>
        </w:rPr>
        <w:t>one dei clienti, ispirandosi ai p</w:t>
      </w:r>
      <w:r w:rsidRPr="00E25A2B">
        <w:rPr>
          <w:rFonts w:asciiTheme="majorHAnsi" w:hAnsiTheme="majorHAnsi" w:cstheme="majorHAnsi"/>
        </w:rPr>
        <w:t>rincipi di legalità, lealtà e correttezza.</w:t>
      </w:r>
    </w:p>
    <w:p w14:paraId="15CFE4AF" w14:textId="77777777" w:rsidR="00E25A2B" w:rsidRPr="00E25A2B" w:rsidRDefault="00E25A2B" w:rsidP="00E25A2B">
      <w:pPr>
        <w:rPr>
          <w:rFonts w:asciiTheme="majorHAnsi" w:hAnsiTheme="majorHAnsi" w:cstheme="majorHAnsi"/>
        </w:rPr>
      </w:pPr>
    </w:p>
    <w:p w14:paraId="6384BF40" w14:textId="77777777" w:rsidR="00E25A2B" w:rsidRPr="00E25A2B" w:rsidRDefault="0055670F" w:rsidP="004C0817">
      <w:pPr>
        <w:pStyle w:val="Titolo3"/>
      </w:pPr>
      <w:r w:rsidRPr="00E25A2B">
        <w:t>Gestione amministrativa e bilancio</w:t>
      </w:r>
    </w:p>
    <w:p w14:paraId="76A9E47F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La trasparenza, la correttezza e la completezza dei bilanci e della contabilità sono princip</w:t>
      </w:r>
      <w:r>
        <w:rPr>
          <w:rFonts w:asciiTheme="majorHAnsi" w:hAnsiTheme="majorHAnsi" w:cstheme="majorHAnsi"/>
        </w:rPr>
        <w:t xml:space="preserve">i essenziali nella condotta dei </w:t>
      </w:r>
      <w:r w:rsidRPr="00E25A2B">
        <w:rPr>
          <w:rFonts w:asciiTheme="majorHAnsi" w:hAnsiTheme="majorHAnsi" w:cstheme="majorHAnsi"/>
        </w:rPr>
        <w:t>propri affari, nel rispetto della legge e delle regolamentazioni vigenti, in quanto i sist</w:t>
      </w:r>
      <w:r>
        <w:rPr>
          <w:rFonts w:asciiTheme="majorHAnsi" w:hAnsiTheme="majorHAnsi" w:cstheme="majorHAnsi"/>
        </w:rPr>
        <w:t xml:space="preserve">emi contabili ed amministrativi </w:t>
      </w:r>
      <w:r w:rsidRPr="00E25A2B">
        <w:rPr>
          <w:rFonts w:asciiTheme="majorHAnsi" w:hAnsiTheme="majorHAnsi" w:cstheme="majorHAnsi"/>
        </w:rPr>
        <w:t>rappresentano fedelmente le transazioni societarie anche ai fini della individuazione</w:t>
      </w:r>
      <w:r>
        <w:rPr>
          <w:rFonts w:asciiTheme="majorHAnsi" w:hAnsiTheme="majorHAnsi" w:cstheme="majorHAnsi"/>
        </w:rPr>
        <w:t xml:space="preserve"> dei motivi di operazione e dei </w:t>
      </w:r>
      <w:r w:rsidRPr="00E25A2B">
        <w:rPr>
          <w:rFonts w:asciiTheme="majorHAnsi" w:hAnsiTheme="majorHAnsi" w:cstheme="majorHAnsi"/>
        </w:rPr>
        <w:t>diversi livelli di responsabilità.</w:t>
      </w:r>
    </w:p>
    <w:p w14:paraId="6EAFCBB4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Tutti i collaboratori impegnati nel produrre, contabilizzare e gestire le informazio</w:t>
      </w:r>
      <w:r>
        <w:rPr>
          <w:rFonts w:asciiTheme="majorHAnsi" w:hAnsiTheme="majorHAnsi" w:cstheme="majorHAnsi"/>
        </w:rPr>
        <w:t xml:space="preserve">ni di contabilità sono pertanto </w:t>
      </w:r>
      <w:r w:rsidRPr="00E25A2B">
        <w:rPr>
          <w:rFonts w:asciiTheme="majorHAnsi" w:hAnsiTheme="majorHAnsi" w:cstheme="majorHAnsi"/>
        </w:rPr>
        <w:t>responsabili dei principi suddetti di conti e bilanci.</w:t>
      </w:r>
    </w:p>
    <w:p w14:paraId="6926A40F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lastRenderedPageBreak/>
        <w:t>Chiunque dovesse venire a conoscenza di omissioni e/o inesattezze di tale documentazione è ten</w:t>
      </w:r>
      <w:r>
        <w:rPr>
          <w:rFonts w:asciiTheme="majorHAnsi" w:hAnsiTheme="majorHAnsi" w:cstheme="majorHAnsi"/>
        </w:rPr>
        <w:t xml:space="preserve">uto a comunicarlo a </w:t>
      </w:r>
      <w:r w:rsidRPr="00E25A2B">
        <w:rPr>
          <w:rFonts w:asciiTheme="majorHAnsi" w:hAnsiTheme="majorHAnsi" w:cstheme="majorHAnsi"/>
        </w:rPr>
        <w:t>chi di competenza.</w:t>
      </w:r>
    </w:p>
    <w:p w14:paraId="0A70D468" w14:textId="77777777" w:rsidR="00E25A2B" w:rsidRPr="00E25A2B" w:rsidRDefault="00E25A2B" w:rsidP="00E25A2B">
      <w:pPr>
        <w:rPr>
          <w:rFonts w:asciiTheme="majorHAnsi" w:hAnsiTheme="majorHAnsi" w:cstheme="majorHAnsi"/>
        </w:rPr>
      </w:pPr>
    </w:p>
    <w:p w14:paraId="25913E0C" w14:textId="77777777" w:rsidR="00E25A2B" w:rsidRPr="004C0817" w:rsidRDefault="0055670F" w:rsidP="004C0817">
      <w:pPr>
        <w:pStyle w:val="Titolo3"/>
      </w:pPr>
      <w:r w:rsidRPr="004C0817">
        <w:t>Omaggi e benefici</w:t>
      </w:r>
    </w:p>
    <w:p w14:paraId="500628E7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Non vi è ammessa nessuna forma di regalo che possa anche solo essere interpretata</w:t>
      </w:r>
      <w:r>
        <w:rPr>
          <w:rFonts w:asciiTheme="majorHAnsi" w:hAnsiTheme="majorHAnsi" w:cstheme="majorHAnsi"/>
        </w:rPr>
        <w:t xml:space="preserve"> come l’eccedere della semplice </w:t>
      </w:r>
      <w:r w:rsidRPr="00E25A2B">
        <w:rPr>
          <w:rFonts w:asciiTheme="majorHAnsi" w:hAnsiTheme="majorHAnsi" w:cstheme="majorHAnsi"/>
        </w:rPr>
        <w:t>forma di cortesia o comunque rivolta ad acquisire trattamenti di favore nella conduzione</w:t>
      </w:r>
      <w:r>
        <w:rPr>
          <w:rFonts w:asciiTheme="majorHAnsi" w:hAnsiTheme="majorHAnsi" w:cstheme="majorHAnsi"/>
        </w:rPr>
        <w:t xml:space="preserve"> di qualunque attività inerente </w:t>
      </w:r>
      <w:r w:rsidRPr="00E25A2B">
        <w:rPr>
          <w:rFonts w:asciiTheme="majorHAnsi" w:hAnsiTheme="majorHAnsi" w:cstheme="majorHAnsi"/>
        </w:rPr>
        <w:t>alla SCEN.</w:t>
      </w:r>
    </w:p>
    <w:p w14:paraId="175BF7E4" w14:textId="77777777" w:rsidR="00E25A2B" w:rsidRDefault="00E25A2B" w:rsidP="00E25A2B">
      <w:pPr>
        <w:rPr>
          <w:rFonts w:asciiTheme="majorHAnsi" w:hAnsiTheme="majorHAnsi" w:cstheme="majorHAnsi"/>
        </w:rPr>
      </w:pPr>
    </w:p>
    <w:p w14:paraId="3E41B4BA" w14:textId="77777777" w:rsidR="00E25A2B" w:rsidRPr="00E25A2B" w:rsidRDefault="0055670F" w:rsidP="004C0817">
      <w:pPr>
        <w:pStyle w:val="Titolo3"/>
      </w:pPr>
      <w:r w:rsidRPr="00E25A2B">
        <w:t>Organi amministrativi e di controllo</w:t>
      </w:r>
    </w:p>
    <w:p w14:paraId="79BF27AC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Per controlli interni si intendono tutti gli strumenti necessari a gestire, indirizzare e verifica</w:t>
      </w:r>
      <w:r>
        <w:rPr>
          <w:rFonts w:asciiTheme="majorHAnsi" w:hAnsiTheme="majorHAnsi" w:cstheme="majorHAnsi"/>
        </w:rPr>
        <w:t xml:space="preserve">re le attività dell’impresa con </w:t>
      </w:r>
      <w:r w:rsidRPr="00E25A2B">
        <w:rPr>
          <w:rFonts w:asciiTheme="majorHAnsi" w:hAnsiTheme="majorHAnsi" w:cstheme="majorHAnsi"/>
        </w:rPr>
        <w:t>l’obiettivo di assicurare il rispetto delle leggi e delle procedure aziendali, prote</w:t>
      </w:r>
      <w:r>
        <w:rPr>
          <w:rFonts w:asciiTheme="majorHAnsi" w:hAnsiTheme="majorHAnsi" w:cstheme="majorHAnsi"/>
        </w:rPr>
        <w:t xml:space="preserve">ggerne i beni gestire e fornire </w:t>
      </w:r>
      <w:r w:rsidRPr="00E25A2B">
        <w:rPr>
          <w:rFonts w:asciiTheme="majorHAnsi" w:hAnsiTheme="majorHAnsi" w:cstheme="majorHAnsi"/>
        </w:rPr>
        <w:t>efficientemente dati finanziari e contabili.</w:t>
      </w:r>
    </w:p>
    <w:p w14:paraId="3561E51A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Tutti i collaboratori ed i componenti del Consiglio di Amministrazione di SCEN confo</w:t>
      </w:r>
      <w:r>
        <w:rPr>
          <w:rFonts w:asciiTheme="majorHAnsi" w:hAnsiTheme="majorHAnsi" w:cstheme="majorHAnsi"/>
        </w:rPr>
        <w:t xml:space="preserve">rmano i propri comportamenti ai </w:t>
      </w:r>
      <w:r w:rsidRPr="00E25A2B">
        <w:rPr>
          <w:rFonts w:asciiTheme="majorHAnsi" w:hAnsiTheme="majorHAnsi" w:cstheme="majorHAnsi"/>
        </w:rPr>
        <w:t>principi ed ai contenuti del Codice Etico nell’ambito delle proprie mansioni e responsabilità.</w:t>
      </w:r>
    </w:p>
    <w:p w14:paraId="079ED46A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Dovrà pertanto essere attuata una chiara ed organica attribuzione dei compiti, onde evitare sovrapposizioni o vuoti di</w:t>
      </w:r>
      <w:r w:rsidR="0055670F"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potere e/o la concentrazione del potere a capo di un unico soggetto.</w:t>
      </w:r>
    </w:p>
    <w:p w14:paraId="7347A24C" w14:textId="77777777" w:rsidR="0055670F" w:rsidRPr="00E25A2B" w:rsidRDefault="0055670F" w:rsidP="00E25A2B">
      <w:pPr>
        <w:rPr>
          <w:rFonts w:asciiTheme="majorHAnsi" w:hAnsiTheme="majorHAnsi" w:cstheme="majorHAnsi"/>
        </w:rPr>
      </w:pPr>
    </w:p>
    <w:p w14:paraId="1E2A3BDE" w14:textId="77777777" w:rsidR="00E25A2B" w:rsidRPr="004C0817" w:rsidRDefault="0055670F" w:rsidP="004C0817">
      <w:pPr>
        <w:pStyle w:val="Titolo3"/>
      </w:pPr>
      <w:r w:rsidRPr="004C0817">
        <w:t>Gestione e sviluppo del personale</w:t>
      </w:r>
    </w:p>
    <w:p w14:paraId="554769AC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La ricerca e la selezione del personale è effettuata in base a criteri di oggettività</w:t>
      </w:r>
      <w:r w:rsidR="0055670F">
        <w:rPr>
          <w:rFonts w:asciiTheme="majorHAnsi" w:hAnsiTheme="majorHAnsi" w:cstheme="majorHAnsi"/>
        </w:rPr>
        <w:t xml:space="preserve">, competenza e professionalità, </w:t>
      </w:r>
      <w:r w:rsidRPr="00E25A2B">
        <w:rPr>
          <w:rFonts w:asciiTheme="majorHAnsi" w:hAnsiTheme="majorHAnsi" w:cstheme="majorHAnsi"/>
        </w:rPr>
        <w:t>garantendo pari opportunità, evitando qualsiasi favoritismo e mirando ad assicurare alla</w:t>
      </w:r>
      <w:r w:rsidR="0055670F">
        <w:rPr>
          <w:rFonts w:asciiTheme="majorHAnsi" w:hAnsiTheme="majorHAnsi" w:cstheme="majorHAnsi"/>
        </w:rPr>
        <w:t xml:space="preserve"> società le migliori competenze </w:t>
      </w:r>
      <w:r w:rsidRPr="00E25A2B">
        <w:rPr>
          <w:rFonts w:asciiTheme="majorHAnsi" w:hAnsiTheme="majorHAnsi" w:cstheme="majorHAnsi"/>
        </w:rPr>
        <w:t>esistenti sul mercato del lavoro.</w:t>
      </w:r>
    </w:p>
    <w:p w14:paraId="2FADC3E7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pone in essere un sistema integrato di gestione e sviluppo delle risorse u</w:t>
      </w:r>
      <w:r w:rsidR="0055670F">
        <w:rPr>
          <w:rFonts w:asciiTheme="majorHAnsi" w:hAnsiTheme="majorHAnsi" w:cstheme="majorHAnsi"/>
        </w:rPr>
        <w:t xml:space="preserve">mane che offre a tutti i propri </w:t>
      </w:r>
      <w:r w:rsidRPr="00E25A2B">
        <w:rPr>
          <w:rFonts w:asciiTheme="majorHAnsi" w:hAnsiTheme="majorHAnsi" w:cstheme="majorHAnsi"/>
        </w:rPr>
        <w:t>collaboratori pari opportunità e sviluppi professionali, sulla base di criteri di merito.</w:t>
      </w:r>
    </w:p>
    <w:p w14:paraId="38413548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Nell’ambito dei piani aziendali promuove l’esplicazione delle capacità e delle compet</w:t>
      </w:r>
      <w:r w:rsidR="0055670F">
        <w:rPr>
          <w:rFonts w:asciiTheme="majorHAnsi" w:hAnsiTheme="majorHAnsi" w:cstheme="majorHAnsi"/>
        </w:rPr>
        <w:t xml:space="preserve">enze di ciascuno, predisponendo </w:t>
      </w:r>
      <w:r w:rsidRPr="00E25A2B">
        <w:rPr>
          <w:rFonts w:asciiTheme="majorHAnsi" w:hAnsiTheme="majorHAnsi" w:cstheme="majorHAnsi"/>
        </w:rPr>
        <w:t>adeguati programmi di formazione.</w:t>
      </w:r>
    </w:p>
    <w:p w14:paraId="38A5E61F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Il personale è assunto con regolare contratto di lavoro nel rispetto delle varie tipologi</w:t>
      </w:r>
      <w:r w:rsidR="0055670F">
        <w:rPr>
          <w:rFonts w:asciiTheme="majorHAnsi" w:hAnsiTheme="majorHAnsi" w:cstheme="majorHAnsi"/>
        </w:rPr>
        <w:t xml:space="preserve">e consentite dalla Legge, non è </w:t>
      </w:r>
      <w:r w:rsidRPr="00E25A2B">
        <w:rPr>
          <w:rFonts w:asciiTheme="majorHAnsi" w:hAnsiTheme="majorHAnsi" w:cstheme="majorHAnsi"/>
        </w:rPr>
        <w:t>tollerata alcuna forma di lavoro irregolare o senza aver comunicato l’assunzione al centro per l’impiego.</w:t>
      </w:r>
    </w:p>
    <w:p w14:paraId="4F79FA5E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garantisce inoltre il coinvolgimento nello svolgimento del lavoro attr</w:t>
      </w:r>
      <w:r w:rsidR="0055670F">
        <w:rPr>
          <w:rFonts w:asciiTheme="majorHAnsi" w:hAnsiTheme="majorHAnsi" w:cstheme="majorHAnsi"/>
        </w:rPr>
        <w:t xml:space="preserve">averso momenti di discussione e </w:t>
      </w:r>
      <w:r w:rsidRPr="00E25A2B">
        <w:rPr>
          <w:rFonts w:asciiTheme="majorHAnsi" w:hAnsiTheme="majorHAnsi" w:cstheme="majorHAnsi"/>
        </w:rPr>
        <w:t>partecipazione atti alla realizzazione degli obiettivi aziendali, momenti in cui il col</w:t>
      </w:r>
      <w:r w:rsidR="0055670F">
        <w:rPr>
          <w:rFonts w:asciiTheme="majorHAnsi" w:hAnsiTheme="majorHAnsi" w:cstheme="majorHAnsi"/>
        </w:rPr>
        <w:t xml:space="preserve">laboratore deve partecipare con </w:t>
      </w:r>
      <w:r w:rsidRPr="00E25A2B">
        <w:rPr>
          <w:rFonts w:asciiTheme="majorHAnsi" w:hAnsiTheme="majorHAnsi" w:cstheme="majorHAnsi"/>
        </w:rPr>
        <w:t>spirito di collaborazione, propositivo ed indipendenza di giudizio.</w:t>
      </w:r>
    </w:p>
    <w:p w14:paraId="1586D074" w14:textId="77777777" w:rsid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Nel caso di riorganizzazione del lavoro il dipendente è salvaguardato, qualora sorgano eventi nuovi ed imprevisti, con la</w:t>
      </w:r>
      <w:r w:rsidR="0055670F">
        <w:rPr>
          <w:rFonts w:asciiTheme="majorHAnsi" w:hAnsiTheme="majorHAnsi" w:cstheme="majorHAnsi"/>
        </w:rPr>
        <w:t xml:space="preserve"> </w:t>
      </w:r>
      <w:r w:rsidRPr="00E25A2B">
        <w:rPr>
          <w:rFonts w:asciiTheme="majorHAnsi" w:hAnsiTheme="majorHAnsi" w:cstheme="majorHAnsi"/>
        </w:rPr>
        <w:t>possibilità di vedersi assegnati diversi incarichi rispetto a quelli svolti in precedenza,</w:t>
      </w:r>
      <w:r w:rsidR="0055670F">
        <w:rPr>
          <w:rFonts w:asciiTheme="majorHAnsi" w:hAnsiTheme="majorHAnsi" w:cstheme="majorHAnsi"/>
        </w:rPr>
        <w:t xml:space="preserve"> avendo comunque cura delle sue </w:t>
      </w:r>
      <w:r w:rsidRPr="00E25A2B">
        <w:rPr>
          <w:rFonts w:asciiTheme="majorHAnsi" w:hAnsiTheme="majorHAnsi" w:cstheme="majorHAnsi"/>
        </w:rPr>
        <w:t>competenze professionali.</w:t>
      </w:r>
    </w:p>
    <w:p w14:paraId="6FF79F9F" w14:textId="77777777" w:rsidR="0055670F" w:rsidRPr="00E25A2B" w:rsidRDefault="0055670F" w:rsidP="00E25A2B">
      <w:pPr>
        <w:rPr>
          <w:rFonts w:asciiTheme="majorHAnsi" w:hAnsiTheme="majorHAnsi" w:cstheme="majorHAnsi"/>
        </w:rPr>
      </w:pPr>
    </w:p>
    <w:p w14:paraId="09B37A6C" w14:textId="77777777" w:rsidR="00E25A2B" w:rsidRPr="004C0817" w:rsidRDefault="0055670F" w:rsidP="004C0817">
      <w:pPr>
        <w:pStyle w:val="Titolo3"/>
      </w:pPr>
      <w:r w:rsidRPr="004C0817">
        <w:t>Tutela della persona</w:t>
      </w:r>
    </w:p>
    <w:p w14:paraId="456C24D3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SCEN si impegna a tutelare l’integrità morale dei collaboratori garantendo il diritto a condiz</w:t>
      </w:r>
      <w:r w:rsidR="0055670F">
        <w:rPr>
          <w:rFonts w:asciiTheme="majorHAnsi" w:hAnsiTheme="majorHAnsi" w:cstheme="majorHAnsi"/>
        </w:rPr>
        <w:t xml:space="preserve">ioni di lavoro rispettose della </w:t>
      </w:r>
      <w:r w:rsidRPr="00E25A2B">
        <w:rPr>
          <w:rFonts w:asciiTheme="majorHAnsi" w:hAnsiTheme="majorHAnsi" w:cstheme="majorHAnsi"/>
        </w:rPr>
        <w:t>dignità della persona. Per questo motivo salvaguarda i lavoratori da atti di violenza ps</w:t>
      </w:r>
      <w:r w:rsidR="0055670F">
        <w:rPr>
          <w:rFonts w:asciiTheme="majorHAnsi" w:hAnsiTheme="majorHAnsi" w:cstheme="majorHAnsi"/>
        </w:rPr>
        <w:t xml:space="preserve">icologica e contrasta qualsiasi </w:t>
      </w:r>
      <w:r w:rsidRPr="00E25A2B">
        <w:rPr>
          <w:rFonts w:asciiTheme="majorHAnsi" w:hAnsiTheme="majorHAnsi" w:cstheme="majorHAnsi"/>
        </w:rPr>
        <w:t>atteggiamento o comportamento discriminatorio o lesivo della persona, delle sue convinzioni e delle sue preferenze.</w:t>
      </w:r>
      <w:r w:rsidRPr="00E25A2B">
        <w:rPr>
          <w:rFonts w:asciiTheme="majorHAnsi" w:hAnsiTheme="majorHAnsi" w:cstheme="majorHAnsi"/>
        </w:rPr>
        <w:cr/>
        <w:t>SCEN esige che nelle relazioni di lavoro interne ed esterne non sia dato luogo a moles</w:t>
      </w:r>
      <w:r w:rsidR="0055670F">
        <w:rPr>
          <w:rFonts w:asciiTheme="majorHAnsi" w:hAnsiTheme="majorHAnsi" w:cstheme="majorHAnsi"/>
        </w:rPr>
        <w:t xml:space="preserve">tie o ad atteggiamenti comunque </w:t>
      </w:r>
      <w:r w:rsidRPr="00E25A2B">
        <w:rPr>
          <w:rFonts w:asciiTheme="majorHAnsi" w:hAnsiTheme="majorHAnsi" w:cstheme="majorHAnsi"/>
        </w:rPr>
        <w:t>riconducibili a pratiche di mobbing che sono tutti, senza eccezione, proibiti.</w:t>
      </w:r>
    </w:p>
    <w:p w14:paraId="60CD9734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Sono considerati come tali:</w:t>
      </w:r>
    </w:p>
    <w:p w14:paraId="71023D4E" w14:textId="77777777" w:rsid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ostacolare prospettive di lavoro individuali altrui per meri motivi di competitività personale o di altri</w:t>
      </w:r>
      <w:r w:rsidR="0055670F" w:rsidRPr="004C0817">
        <w:rPr>
          <w:rFonts w:asciiTheme="majorHAnsi" w:hAnsiTheme="majorHAnsi" w:cstheme="majorHAnsi"/>
        </w:rPr>
        <w:t xml:space="preserve"> </w:t>
      </w:r>
      <w:r w:rsidRPr="004C0817">
        <w:rPr>
          <w:rFonts w:asciiTheme="majorHAnsi" w:hAnsiTheme="majorHAnsi" w:cstheme="majorHAnsi"/>
        </w:rPr>
        <w:t>dipendenti.</w:t>
      </w:r>
    </w:p>
    <w:p w14:paraId="3663F1AC" w14:textId="77777777" w:rsid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creare un ambiente di lavoro intimidatorio, ostile, di isolamento o comunque discriminatorio nei confronti di</w:t>
      </w:r>
      <w:r w:rsidR="0055670F" w:rsidRPr="004C0817">
        <w:rPr>
          <w:rFonts w:asciiTheme="majorHAnsi" w:hAnsiTheme="majorHAnsi" w:cstheme="majorHAnsi"/>
        </w:rPr>
        <w:t xml:space="preserve"> </w:t>
      </w:r>
      <w:r w:rsidRPr="004C0817">
        <w:rPr>
          <w:rFonts w:asciiTheme="majorHAnsi" w:hAnsiTheme="majorHAnsi" w:cstheme="majorHAnsi"/>
        </w:rPr>
        <w:t>singoli o gruppi di lavoratori;</w:t>
      </w:r>
    </w:p>
    <w:p w14:paraId="5B6E370E" w14:textId="0C1FAE07" w:rsidR="00E25A2B" w:rsidRP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proofErr w:type="gramStart"/>
      <w:r w:rsidRPr="004C0817">
        <w:rPr>
          <w:rFonts w:asciiTheme="majorHAnsi" w:hAnsiTheme="majorHAnsi" w:cstheme="majorHAnsi"/>
        </w:rPr>
        <w:t>porre in essere</w:t>
      </w:r>
      <w:proofErr w:type="gramEnd"/>
      <w:r w:rsidRPr="004C0817">
        <w:rPr>
          <w:rFonts w:asciiTheme="majorHAnsi" w:hAnsiTheme="majorHAnsi" w:cstheme="majorHAnsi"/>
        </w:rPr>
        <w:t xml:space="preserve"> ingiustificate interferenze con l’esecuzione di prestazioni lavorative altrui;</w:t>
      </w:r>
    </w:p>
    <w:p w14:paraId="2E430168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</w:p>
    <w:p w14:paraId="5B99CD25" w14:textId="77777777" w:rsidR="00E25A2B" w:rsidRPr="00E25A2B" w:rsidRDefault="00E25A2B" w:rsidP="004C0817">
      <w:pPr>
        <w:jc w:val="both"/>
        <w:rPr>
          <w:rFonts w:asciiTheme="majorHAnsi" w:hAnsiTheme="majorHAnsi" w:cstheme="majorHAnsi"/>
        </w:rPr>
      </w:pPr>
      <w:r w:rsidRPr="00E25A2B">
        <w:rPr>
          <w:rFonts w:asciiTheme="majorHAnsi" w:hAnsiTheme="majorHAnsi" w:cstheme="majorHAnsi"/>
        </w:rPr>
        <w:t>È vietata qualsiasi forma di violenza o molestia o sessuale o riferita alle diversità personali e culturali.</w:t>
      </w:r>
      <w:r w:rsidRPr="00E25A2B">
        <w:rPr>
          <w:rFonts w:asciiTheme="majorHAnsi" w:hAnsiTheme="majorHAnsi" w:cstheme="majorHAnsi"/>
        </w:rPr>
        <w:cr/>
        <w:t>Sono considerate come tali:</w:t>
      </w:r>
    </w:p>
    <w:p w14:paraId="11E88582" w14:textId="77777777" w:rsidR="004C0817" w:rsidRDefault="00E25A2B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subordinare qualsiasi decisione di rilevanza per la vita lavorativa del destinatario all’accettazione di favori</w:t>
      </w:r>
      <w:r w:rsidR="0055670F" w:rsidRPr="004C0817">
        <w:rPr>
          <w:rFonts w:asciiTheme="majorHAnsi" w:hAnsiTheme="majorHAnsi" w:cstheme="majorHAnsi"/>
        </w:rPr>
        <w:t xml:space="preserve"> </w:t>
      </w:r>
      <w:r w:rsidRPr="004C0817">
        <w:rPr>
          <w:rFonts w:asciiTheme="majorHAnsi" w:hAnsiTheme="majorHAnsi" w:cstheme="majorHAnsi"/>
        </w:rPr>
        <w:t>sessuali o alle diversità personali e culturali;</w:t>
      </w:r>
    </w:p>
    <w:p w14:paraId="442A784E" w14:textId="77777777" w:rsid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indurre i propri collaboratori a favori sessuali mediante l’influenza del proprio ruolo;</w:t>
      </w:r>
    </w:p>
    <w:p w14:paraId="0F2FB338" w14:textId="77777777" w:rsid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proporre relazioni interpersonali private</w:t>
      </w:r>
    </w:p>
    <w:p w14:paraId="43FE3917" w14:textId="123B7CCE" w:rsidR="0055670F" w:rsidRP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alludere a disabilità e menomazioni fisiche o psichiche o a forme di diversità culturale, religiosa o di orientamento sessuale.</w:t>
      </w:r>
    </w:p>
    <w:p w14:paraId="0AE0FCB4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lastRenderedPageBreak/>
        <w:t>Il dipendente o collaboratore che ritiene di essere destinatario di molestie o discriminazio</w:t>
      </w:r>
      <w:r>
        <w:rPr>
          <w:rFonts w:asciiTheme="majorHAnsi" w:hAnsiTheme="majorHAnsi" w:cstheme="majorHAnsi"/>
        </w:rPr>
        <w:t xml:space="preserve">ni per motivi legati alla sfera </w:t>
      </w:r>
      <w:r w:rsidRPr="0055670F">
        <w:rPr>
          <w:rFonts w:asciiTheme="majorHAnsi" w:hAnsiTheme="majorHAnsi" w:cstheme="majorHAnsi"/>
        </w:rPr>
        <w:t>sessuale, alla razza, alle proprie condizioni fisiche, alla nazionalità, alle opinioni politiche, a</w:t>
      </w:r>
      <w:r>
        <w:rPr>
          <w:rFonts w:asciiTheme="majorHAnsi" w:hAnsiTheme="majorHAnsi" w:cstheme="majorHAnsi"/>
        </w:rPr>
        <w:t xml:space="preserve">lle convinzioni religiose, alla </w:t>
      </w:r>
      <w:r w:rsidRPr="0055670F">
        <w:rPr>
          <w:rFonts w:asciiTheme="majorHAnsi" w:hAnsiTheme="majorHAnsi" w:cstheme="majorHAnsi"/>
        </w:rPr>
        <w:t xml:space="preserve">militanza sindacale o a qualunque altro motivo ingiustificato, può segnalare l’accaduto </w:t>
      </w:r>
      <w:r>
        <w:rPr>
          <w:rFonts w:asciiTheme="majorHAnsi" w:hAnsiTheme="majorHAnsi" w:cstheme="majorHAnsi"/>
        </w:rPr>
        <w:t xml:space="preserve">per l'apertura del procedimento </w:t>
      </w:r>
      <w:r w:rsidRPr="0055670F">
        <w:rPr>
          <w:rFonts w:asciiTheme="majorHAnsi" w:hAnsiTheme="majorHAnsi" w:cstheme="majorHAnsi"/>
        </w:rPr>
        <w:t>di accertamento di eventuali responsabilità disciplinari.</w:t>
      </w:r>
    </w:p>
    <w:p w14:paraId="744B3498" w14:textId="77777777" w:rsidR="0055670F" w:rsidRPr="0055670F" w:rsidRDefault="0055670F" w:rsidP="0055670F">
      <w:pPr>
        <w:rPr>
          <w:rFonts w:asciiTheme="majorHAnsi" w:hAnsiTheme="majorHAnsi" w:cstheme="majorHAnsi"/>
        </w:rPr>
      </w:pPr>
    </w:p>
    <w:p w14:paraId="042D95B2" w14:textId="77777777" w:rsidR="0055670F" w:rsidRPr="0055670F" w:rsidRDefault="0055670F" w:rsidP="004C0817">
      <w:pPr>
        <w:pStyle w:val="Titolo3"/>
      </w:pPr>
      <w:r>
        <w:t>Tutela della privacy</w:t>
      </w:r>
    </w:p>
    <w:p w14:paraId="63D4857C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 xml:space="preserve">SCEN si uniforma alle prescrizioni in materia di riservatezza dei dati personali contenute </w:t>
      </w:r>
      <w:r>
        <w:rPr>
          <w:rFonts w:asciiTheme="majorHAnsi" w:hAnsiTheme="majorHAnsi" w:cstheme="majorHAnsi"/>
        </w:rPr>
        <w:t xml:space="preserve">nel Codice sulla protezione dei </w:t>
      </w:r>
      <w:r w:rsidRPr="0055670F">
        <w:rPr>
          <w:rFonts w:asciiTheme="majorHAnsi" w:hAnsiTheme="majorHAnsi" w:cstheme="majorHAnsi"/>
        </w:rPr>
        <w:t>dati di cui al D.lgs. 30.06.2003, n. 196 e Reg. UE 2016/679.</w:t>
      </w:r>
    </w:p>
    <w:p w14:paraId="6B11CC3F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Con riferimento a tale normativa e al trattamento dei dati personali dei collabo</w:t>
      </w:r>
      <w:r>
        <w:rPr>
          <w:rFonts w:asciiTheme="majorHAnsi" w:hAnsiTheme="majorHAnsi" w:cstheme="majorHAnsi"/>
        </w:rPr>
        <w:t xml:space="preserve">ratori, la SCEN informa ciascun </w:t>
      </w:r>
      <w:r w:rsidRPr="0055670F">
        <w:rPr>
          <w:rFonts w:asciiTheme="majorHAnsi" w:hAnsiTheme="majorHAnsi" w:cstheme="majorHAnsi"/>
        </w:rPr>
        <w:t xml:space="preserve">collaboratore sulla natura dei dati personali oggetto di trattamento da parte </w:t>
      </w:r>
      <w:r>
        <w:rPr>
          <w:rFonts w:asciiTheme="majorHAnsi" w:hAnsiTheme="majorHAnsi" w:cstheme="majorHAnsi"/>
        </w:rPr>
        <w:t xml:space="preserve">quest’ultima, sulle modalità di </w:t>
      </w:r>
      <w:r w:rsidRPr="0055670F">
        <w:rPr>
          <w:rFonts w:asciiTheme="majorHAnsi" w:hAnsiTheme="majorHAnsi" w:cstheme="majorHAnsi"/>
        </w:rPr>
        <w:t>trattamento, sugli ambiti di comunicazione e adotta le opportune misure per garantire la riservatezza.</w:t>
      </w:r>
    </w:p>
    <w:p w14:paraId="24D583CD" w14:textId="77777777" w:rsidR="0055670F" w:rsidRPr="0055670F" w:rsidRDefault="0055670F" w:rsidP="0055670F">
      <w:pPr>
        <w:rPr>
          <w:rFonts w:asciiTheme="majorHAnsi" w:hAnsiTheme="majorHAnsi" w:cstheme="majorHAnsi"/>
        </w:rPr>
      </w:pPr>
    </w:p>
    <w:p w14:paraId="2E2E0D24" w14:textId="77777777" w:rsidR="0055670F" w:rsidRPr="004C0817" w:rsidRDefault="0055670F" w:rsidP="004C0817">
      <w:pPr>
        <w:pStyle w:val="Titolo2"/>
      </w:pPr>
      <w:r w:rsidRPr="004C0817">
        <w:t>DOVERI DI DIPENDENTI E COLLABORATORI</w:t>
      </w:r>
    </w:p>
    <w:p w14:paraId="37BAE45D" w14:textId="77777777" w:rsidR="0055670F" w:rsidRPr="004C0817" w:rsidRDefault="0055670F" w:rsidP="004C0817">
      <w:pPr>
        <w:pStyle w:val="Titolo3"/>
      </w:pPr>
      <w:r w:rsidRPr="004C0817">
        <w:t>Buona fede e cooperazione</w:t>
      </w:r>
    </w:p>
    <w:p w14:paraId="17D785CD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L’Azienda metterà a disposizione di dipendenti e collaboratori il presente Codice af</w:t>
      </w:r>
      <w:r>
        <w:rPr>
          <w:rFonts w:asciiTheme="majorHAnsi" w:hAnsiTheme="majorHAnsi" w:cstheme="majorHAnsi"/>
        </w:rPr>
        <w:t xml:space="preserve">finché gli stessi sottoscrivano </w:t>
      </w:r>
      <w:r w:rsidRPr="0055670F">
        <w:rPr>
          <w:rFonts w:asciiTheme="majorHAnsi" w:hAnsiTheme="majorHAnsi" w:cstheme="majorHAnsi"/>
        </w:rPr>
        <w:t xml:space="preserve">apposita dichiarazione di conoscenza, impegnandosi a non </w:t>
      </w:r>
      <w:proofErr w:type="gramStart"/>
      <w:r w:rsidRPr="0055670F">
        <w:rPr>
          <w:rFonts w:asciiTheme="majorHAnsi" w:hAnsiTheme="majorHAnsi" w:cstheme="majorHAnsi"/>
        </w:rPr>
        <w:t>porre in essere</w:t>
      </w:r>
      <w:proofErr w:type="gramEnd"/>
      <w:r w:rsidRPr="0055670F">
        <w:rPr>
          <w:rFonts w:asciiTheme="majorHAnsi" w:hAnsiTheme="majorHAnsi" w:cstheme="majorHAnsi"/>
        </w:rPr>
        <w:t xml:space="preserve"> alcun </w:t>
      </w:r>
      <w:r>
        <w:rPr>
          <w:rFonts w:asciiTheme="majorHAnsi" w:hAnsiTheme="majorHAnsi" w:cstheme="majorHAnsi"/>
        </w:rPr>
        <w:t xml:space="preserve">comportamento in violazione dei </w:t>
      </w:r>
      <w:r w:rsidRPr="0055670F">
        <w:rPr>
          <w:rFonts w:asciiTheme="majorHAnsi" w:hAnsiTheme="majorHAnsi" w:cstheme="majorHAnsi"/>
        </w:rPr>
        <w:t>principi in esso contenuti, improntando la propria condotta al rispetto, alla</w:t>
      </w:r>
      <w:r>
        <w:rPr>
          <w:rFonts w:asciiTheme="majorHAnsi" w:hAnsiTheme="majorHAnsi" w:cstheme="majorHAnsi"/>
        </w:rPr>
        <w:t xml:space="preserve"> cooperazione ed alla reciproca </w:t>
      </w:r>
      <w:r w:rsidRPr="0055670F">
        <w:rPr>
          <w:rFonts w:asciiTheme="majorHAnsi" w:hAnsiTheme="majorHAnsi" w:cstheme="majorHAnsi"/>
        </w:rPr>
        <w:t>collaborazione.</w:t>
      </w:r>
    </w:p>
    <w:p w14:paraId="4234BDEC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Ciascun dipendente è tenuto a collaborare allo scopo di assicurare la corretta rendiconta</w:t>
      </w:r>
      <w:r>
        <w:rPr>
          <w:rFonts w:asciiTheme="majorHAnsi" w:hAnsiTheme="majorHAnsi" w:cstheme="majorHAnsi"/>
        </w:rPr>
        <w:t xml:space="preserve">zione di ogni fatto di gestione </w:t>
      </w:r>
      <w:r w:rsidRPr="0055670F">
        <w:rPr>
          <w:rFonts w:asciiTheme="majorHAnsi" w:hAnsiTheme="majorHAnsi" w:cstheme="majorHAnsi"/>
        </w:rPr>
        <w:t xml:space="preserve">ed a custodire, secondo criteri idonei ad una agevole reperibilità, la documentazione di supporto dell’attività svolta. </w:t>
      </w:r>
    </w:p>
    <w:p w14:paraId="7C66E644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Ciò </w:t>
      </w:r>
      <w:r w:rsidRPr="0055670F">
        <w:rPr>
          <w:rFonts w:asciiTheme="majorHAnsi" w:hAnsiTheme="majorHAnsi" w:cstheme="majorHAnsi"/>
        </w:rPr>
        <w:t>al fine di preservare l’affidabilità delle comunicazioni di SCEN, a tutela della corretta e</w:t>
      </w:r>
      <w:r>
        <w:rPr>
          <w:rFonts w:asciiTheme="majorHAnsi" w:hAnsiTheme="majorHAnsi" w:cstheme="majorHAnsi"/>
        </w:rPr>
        <w:t xml:space="preserve"> veritiera rappresentazione dei </w:t>
      </w:r>
      <w:r w:rsidRPr="0055670F">
        <w:rPr>
          <w:rFonts w:asciiTheme="majorHAnsi" w:hAnsiTheme="majorHAnsi" w:cstheme="majorHAnsi"/>
        </w:rPr>
        <w:t>risultati economici, patrimoniali e finanziari dell’Azienda, ed a garanzia che il compless</w:t>
      </w:r>
      <w:r>
        <w:rPr>
          <w:rFonts w:asciiTheme="majorHAnsi" w:hAnsiTheme="majorHAnsi" w:cstheme="majorHAnsi"/>
        </w:rPr>
        <w:t xml:space="preserve">o delle attività svolte risulti </w:t>
      </w:r>
      <w:r w:rsidRPr="0055670F">
        <w:rPr>
          <w:rFonts w:asciiTheme="majorHAnsi" w:hAnsiTheme="majorHAnsi" w:cstheme="majorHAnsi"/>
        </w:rPr>
        <w:t>coerente e conforme alle leggi e ai regolamenti vigenti.</w:t>
      </w:r>
    </w:p>
    <w:p w14:paraId="129CAF40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I dipendenti sono inoltre tenuti ad informare tempestivamente i propri responsab</w:t>
      </w:r>
      <w:r>
        <w:rPr>
          <w:rFonts w:asciiTheme="majorHAnsi" w:hAnsiTheme="majorHAnsi" w:cstheme="majorHAnsi"/>
        </w:rPr>
        <w:t xml:space="preserve">ili dell’eventuale riscontro di </w:t>
      </w:r>
      <w:r w:rsidRPr="0055670F">
        <w:rPr>
          <w:rFonts w:asciiTheme="majorHAnsi" w:hAnsiTheme="majorHAnsi" w:cstheme="majorHAnsi"/>
        </w:rPr>
        <w:t>omissioni, gravi trascuratezze o falsificazioni della contabilità e/o della document</w:t>
      </w:r>
      <w:r>
        <w:rPr>
          <w:rFonts w:asciiTheme="majorHAnsi" w:hAnsiTheme="majorHAnsi" w:cstheme="majorHAnsi"/>
        </w:rPr>
        <w:t xml:space="preserve">azione sulla quale si basano le </w:t>
      </w:r>
      <w:r w:rsidRPr="0055670F">
        <w:rPr>
          <w:rFonts w:asciiTheme="majorHAnsi" w:hAnsiTheme="majorHAnsi" w:cstheme="majorHAnsi"/>
        </w:rPr>
        <w:t>registrazioni.</w:t>
      </w:r>
    </w:p>
    <w:p w14:paraId="1FFBD722" w14:textId="77777777" w:rsidR="0055670F" w:rsidRDefault="0055670F" w:rsidP="0055670F">
      <w:pPr>
        <w:rPr>
          <w:rFonts w:asciiTheme="majorHAnsi" w:hAnsiTheme="majorHAnsi" w:cstheme="majorHAnsi"/>
        </w:rPr>
      </w:pPr>
    </w:p>
    <w:p w14:paraId="1B7905A0" w14:textId="77777777" w:rsidR="0055670F" w:rsidRPr="0055670F" w:rsidRDefault="0055670F" w:rsidP="004C0817">
      <w:pPr>
        <w:pStyle w:val="Titolo3"/>
      </w:pPr>
      <w:r w:rsidRPr="0055670F">
        <w:t>Conflitto d’ interessi</w:t>
      </w:r>
    </w:p>
    <w:p w14:paraId="0CD98F8A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Ogni collaboratore deve agire lealmente e secondo buona fede, rispettando gli obblighi contrattualmente sotto</w:t>
      </w:r>
      <w:r>
        <w:rPr>
          <w:rFonts w:asciiTheme="majorHAnsi" w:hAnsiTheme="majorHAnsi" w:cstheme="majorHAnsi"/>
        </w:rPr>
        <w:t xml:space="preserve">scritti ed </w:t>
      </w:r>
      <w:r w:rsidRPr="0055670F">
        <w:rPr>
          <w:rFonts w:asciiTheme="majorHAnsi" w:hAnsiTheme="majorHAnsi" w:cstheme="majorHAnsi"/>
        </w:rPr>
        <w:t>assicurando le prestazioni richieste.</w:t>
      </w:r>
    </w:p>
    <w:p w14:paraId="11644E65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Tutti i collaboratori della Società inoltre, sono tenuti ad evitare situazioni ed attività nell</w:t>
      </w:r>
      <w:r>
        <w:rPr>
          <w:rFonts w:asciiTheme="majorHAnsi" w:hAnsiTheme="majorHAnsi" w:cstheme="majorHAnsi"/>
        </w:rPr>
        <w:t xml:space="preserve">e quali si possa manifestare un </w:t>
      </w:r>
      <w:r w:rsidRPr="0055670F">
        <w:rPr>
          <w:rFonts w:asciiTheme="majorHAnsi" w:hAnsiTheme="majorHAnsi" w:cstheme="majorHAnsi"/>
        </w:rPr>
        <w:t>conflitto fra i propri interessi e quelli della Società e ad astenersi dall’avvantaggiar</w:t>
      </w:r>
      <w:r>
        <w:rPr>
          <w:rFonts w:asciiTheme="majorHAnsi" w:hAnsiTheme="majorHAnsi" w:cstheme="majorHAnsi"/>
        </w:rPr>
        <w:t xml:space="preserve">si personalmente di opportunità </w:t>
      </w:r>
      <w:r w:rsidRPr="0055670F">
        <w:rPr>
          <w:rFonts w:asciiTheme="majorHAnsi" w:hAnsiTheme="majorHAnsi" w:cstheme="majorHAnsi"/>
        </w:rPr>
        <w:t>d’affari di cui sono venuti a conoscenza nel corso dello svolgimento delle proprie funzioni.</w:t>
      </w:r>
    </w:p>
    <w:p w14:paraId="50202114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A titolo esemplificativo, e non esaustivo, possono determinare conflitto di interessi le seguenti situazioni:</w:t>
      </w:r>
    </w:p>
    <w:p w14:paraId="7BA1D26E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• prestare servizio come dipendente, dirigente, consulente e così via, presso aziende che siano in rapporto</w:t>
      </w:r>
      <w:r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d’affari con SCEN</w:t>
      </w:r>
    </w:p>
    <w:p w14:paraId="0A12C1D2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• avere interessi economici con fornitori, clienti, concorrenti e terzi ed accettare elargizioni di denaro, favori,</w:t>
      </w:r>
      <w:r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regali ed omaggi di qualsiasi natura da aziende e/o enti che sono in rapporti di affari e trattative con SCEN</w:t>
      </w:r>
    </w:p>
    <w:p w14:paraId="0CA25282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• concludere, perfezionare o avviare trattative e/o contratti, in nome e/o per conto della SCEN, che abbiano</w:t>
      </w:r>
      <w:r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come controparte familiari o soci del collaboratore, ovvero società o persone giuridiche di cui egli sia titolare o a cui egli</w:t>
      </w:r>
      <w:r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sia comunque interessato.</w:t>
      </w:r>
    </w:p>
    <w:p w14:paraId="4A440810" w14:textId="77777777" w:rsidR="0055670F" w:rsidRDefault="0055670F" w:rsidP="0055670F">
      <w:pPr>
        <w:rPr>
          <w:rFonts w:asciiTheme="majorHAnsi" w:hAnsiTheme="majorHAnsi" w:cstheme="majorHAnsi"/>
        </w:rPr>
      </w:pPr>
    </w:p>
    <w:p w14:paraId="2EF6288D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Nel caso in cui si verifichi una situazione di conflitto di cui sopra ciascun collaboratore è tenuto a darne comunicazione</w:t>
      </w:r>
      <w:r w:rsidRPr="0055670F">
        <w:rPr>
          <w:rFonts w:asciiTheme="majorHAnsi" w:hAnsiTheme="majorHAnsi" w:cstheme="majorHAnsi"/>
        </w:rPr>
        <w:cr/>
        <w:t>all’Azienda.</w:t>
      </w:r>
    </w:p>
    <w:p w14:paraId="347E81CA" w14:textId="77777777" w:rsidR="0055670F" w:rsidRPr="0055670F" w:rsidRDefault="0055670F" w:rsidP="0055670F">
      <w:pPr>
        <w:rPr>
          <w:rFonts w:asciiTheme="majorHAnsi" w:hAnsiTheme="majorHAnsi" w:cstheme="majorHAnsi"/>
        </w:rPr>
      </w:pPr>
    </w:p>
    <w:p w14:paraId="7445F0AE" w14:textId="77777777" w:rsidR="0055670F" w:rsidRPr="004C0817" w:rsidRDefault="0055670F" w:rsidP="004C0817">
      <w:pPr>
        <w:pStyle w:val="Titolo3"/>
      </w:pPr>
      <w:r w:rsidRPr="004C0817">
        <w:t>Integrità e tutela del patrimonio aziendale</w:t>
      </w:r>
    </w:p>
    <w:p w14:paraId="3A2F3C4C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Al fine di tutelare l’integrità del patrimonio aziendale, ciascun collaboratore è a conos</w:t>
      </w:r>
      <w:r>
        <w:rPr>
          <w:rFonts w:asciiTheme="majorHAnsi" w:hAnsiTheme="majorHAnsi" w:cstheme="majorHAnsi"/>
        </w:rPr>
        <w:t>cenza di essere personalmente e d</w:t>
      </w:r>
      <w:r w:rsidRPr="0055670F">
        <w:rPr>
          <w:rFonts w:asciiTheme="majorHAnsi" w:hAnsiTheme="majorHAnsi" w:cstheme="majorHAnsi"/>
        </w:rPr>
        <w:t xml:space="preserve">irettamente responsabile dei beni fisici ed immateriali affidatigli per l’espletamento dei propri compiti. </w:t>
      </w:r>
    </w:p>
    <w:p w14:paraId="4128F777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Nessun bene a</w:t>
      </w:r>
      <w:r w:rsidRPr="0055670F">
        <w:rPr>
          <w:rFonts w:asciiTheme="majorHAnsi" w:hAnsiTheme="majorHAnsi" w:cstheme="majorHAnsi"/>
        </w:rPr>
        <w:t>ziendale potrà essere usato per interessi differenti da quelli della medesima Azienda.</w:t>
      </w:r>
    </w:p>
    <w:p w14:paraId="5BAA717C" w14:textId="77777777" w:rsidR="00B51FC2" w:rsidRPr="0055670F" w:rsidRDefault="00B51FC2" w:rsidP="0055670F">
      <w:pPr>
        <w:rPr>
          <w:rFonts w:asciiTheme="majorHAnsi" w:hAnsiTheme="majorHAnsi" w:cstheme="majorHAnsi"/>
        </w:rPr>
      </w:pPr>
    </w:p>
    <w:p w14:paraId="34D09969" w14:textId="77777777" w:rsidR="0055670F" w:rsidRPr="0055670F" w:rsidRDefault="0055670F" w:rsidP="004C0817">
      <w:pPr>
        <w:pStyle w:val="Titolo2"/>
      </w:pPr>
      <w:r w:rsidRPr="0055670F">
        <w:t>RAPPORTI CON ESTERNI E/O TERZI</w:t>
      </w:r>
    </w:p>
    <w:p w14:paraId="419A122F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Contratti, comunicazioni e diritti</w:t>
      </w:r>
      <w:r w:rsidRPr="0055670F">
        <w:rPr>
          <w:rFonts w:asciiTheme="majorHAnsi" w:hAnsiTheme="majorHAnsi" w:cstheme="majorHAnsi"/>
        </w:rPr>
        <w:cr/>
        <w:t>I contratti e le comunicazioni ai clienti sono:</w:t>
      </w:r>
    </w:p>
    <w:p w14:paraId="79A88A9B" w14:textId="77777777" w:rsid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 xml:space="preserve">chiari, semplici e formulati con un linguaggio comprensibile </w:t>
      </w:r>
      <w:proofErr w:type="gramStart"/>
      <w:r w:rsidRPr="004C0817">
        <w:rPr>
          <w:rFonts w:asciiTheme="majorHAnsi" w:hAnsiTheme="majorHAnsi" w:cstheme="majorHAnsi"/>
        </w:rPr>
        <w:t>ed</w:t>
      </w:r>
      <w:proofErr w:type="gramEnd"/>
      <w:r w:rsidRPr="004C0817">
        <w:rPr>
          <w:rFonts w:asciiTheme="majorHAnsi" w:hAnsiTheme="majorHAnsi" w:cstheme="majorHAnsi"/>
        </w:rPr>
        <w:t xml:space="preserve"> adatto agli interlocutori</w:t>
      </w:r>
    </w:p>
    <w:p w14:paraId="18AE637C" w14:textId="77777777" w:rsid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conformi alle normative vigenti e privi di pratiche elusive, scorrette e vessatorie</w:t>
      </w:r>
    </w:p>
    <w:p w14:paraId="09CD3F69" w14:textId="327A4B7A" w:rsidR="0055670F" w:rsidRP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completi, in maniera di non trascurare elementi ed informazioni ai fini delle decisioni del cliente</w:t>
      </w:r>
    </w:p>
    <w:p w14:paraId="2206534C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lastRenderedPageBreak/>
        <w:t>SCEN tutela inoltre il rispetto dei diritti di proprietà altrui, siano essi oggetto di proprietà intellettuale o industriale.</w:t>
      </w:r>
    </w:p>
    <w:p w14:paraId="67B64E44" w14:textId="77777777" w:rsidR="00B51FC2" w:rsidRDefault="00B51FC2" w:rsidP="0055670F">
      <w:pPr>
        <w:rPr>
          <w:rFonts w:asciiTheme="majorHAnsi" w:hAnsiTheme="majorHAnsi" w:cstheme="majorHAnsi"/>
        </w:rPr>
      </w:pPr>
    </w:p>
    <w:p w14:paraId="57E587BA" w14:textId="77777777" w:rsidR="0055670F" w:rsidRPr="004C0817" w:rsidRDefault="0055670F" w:rsidP="004C0817">
      <w:pPr>
        <w:pStyle w:val="Titolo3"/>
      </w:pPr>
      <w:r w:rsidRPr="004C0817">
        <w:t>Rapporti con i fornitori</w:t>
      </w:r>
    </w:p>
    <w:p w14:paraId="1B94E288" w14:textId="77777777" w:rsidR="00B51FC2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I rapporti con i fornitori di beni e servizi sono condotti nel rispetto di canoni di eff</w:t>
      </w:r>
      <w:r w:rsidR="00B51FC2">
        <w:rPr>
          <w:rFonts w:asciiTheme="majorHAnsi" w:hAnsiTheme="majorHAnsi" w:cstheme="majorHAnsi"/>
        </w:rPr>
        <w:t xml:space="preserve">icienza, lealtà, imparzialità e </w:t>
      </w:r>
      <w:r w:rsidRPr="0055670F">
        <w:rPr>
          <w:rFonts w:asciiTheme="majorHAnsi" w:hAnsiTheme="majorHAnsi" w:cstheme="majorHAnsi"/>
        </w:rPr>
        <w:t>tracciabilità delle transazioni, conformemente alle procedure interne stabilite e implementate a questo scopo.</w:t>
      </w:r>
      <w:r w:rsidRPr="0055670F">
        <w:rPr>
          <w:rFonts w:asciiTheme="majorHAnsi" w:hAnsiTheme="majorHAnsi" w:cstheme="majorHAnsi"/>
        </w:rPr>
        <w:cr/>
        <w:t xml:space="preserve">La selezione dei fornitori e la determinazione degli acquisti di beni e/o servizi devono avvenire nel rispetto dei </w:t>
      </w:r>
      <w:r w:rsidR="00B51FC2">
        <w:rPr>
          <w:rFonts w:asciiTheme="majorHAnsi" w:hAnsiTheme="majorHAnsi" w:cstheme="majorHAnsi"/>
        </w:rPr>
        <w:t>p</w:t>
      </w:r>
      <w:r w:rsidRPr="0055670F">
        <w:rPr>
          <w:rFonts w:asciiTheme="majorHAnsi" w:hAnsiTheme="majorHAnsi" w:cstheme="majorHAnsi"/>
        </w:rPr>
        <w:t>rincipi</w:t>
      </w:r>
      <w:r w:rsidR="00B51FC2"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del presente Codice Etico e sono basate sull’efficacia del servizio nonché delle garanzie</w:t>
      </w:r>
      <w:r w:rsidR="00B51FC2">
        <w:rPr>
          <w:rFonts w:asciiTheme="majorHAnsi" w:hAnsiTheme="majorHAnsi" w:cstheme="majorHAnsi"/>
        </w:rPr>
        <w:t xml:space="preserve"> di assistenza, tempestività ed e</w:t>
      </w:r>
      <w:r w:rsidRPr="0055670F">
        <w:rPr>
          <w:rFonts w:asciiTheme="majorHAnsi" w:hAnsiTheme="majorHAnsi" w:cstheme="majorHAnsi"/>
        </w:rPr>
        <w:t xml:space="preserve">fficienza. </w:t>
      </w:r>
    </w:p>
    <w:p w14:paraId="39C34DD4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SCEN opera tale selezione sulla base di valutazioni obiettive in materia di qualità</w:t>
      </w:r>
      <w:r w:rsidR="00B51FC2">
        <w:rPr>
          <w:rFonts w:asciiTheme="majorHAnsi" w:hAnsiTheme="majorHAnsi" w:cstheme="majorHAnsi"/>
        </w:rPr>
        <w:t xml:space="preserve">, prezzo e di tutti i requisiti </w:t>
      </w:r>
      <w:r w:rsidRPr="0055670F">
        <w:rPr>
          <w:rFonts w:asciiTheme="majorHAnsi" w:hAnsiTheme="majorHAnsi" w:cstheme="majorHAnsi"/>
        </w:rPr>
        <w:t>necessari ed utili all’Azienda con criteri di valutazione oggettivi e documentabili.</w:t>
      </w:r>
    </w:p>
    <w:p w14:paraId="148D905D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In tale ambito ogni collaboratore è tenuto a:</w:t>
      </w:r>
    </w:p>
    <w:p w14:paraId="7F9DD5A0" w14:textId="77777777" w:rsid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mantenere un dialogo con i fornitori, in linea con le buone consuetudini commerciali</w:t>
      </w:r>
    </w:p>
    <w:p w14:paraId="020119C3" w14:textId="204E8700" w:rsidR="0055670F" w:rsidRPr="004C0817" w:rsidRDefault="0055670F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ottenere la collaborazione dei fornitori al fine di assicurare costantemente una valida risposta alle esigenze dei</w:t>
      </w:r>
      <w:r w:rsidR="00B51FC2" w:rsidRPr="004C0817">
        <w:rPr>
          <w:rFonts w:asciiTheme="majorHAnsi" w:hAnsiTheme="majorHAnsi" w:cstheme="majorHAnsi"/>
        </w:rPr>
        <w:t xml:space="preserve"> </w:t>
      </w:r>
      <w:r w:rsidRPr="004C0817">
        <w:rPr>
          <w:rFonts w:asciiTheme="majorHAnsi" w:hAnsiTheme="majorHAnsi" w:cstheme="majorHAnsi"/>
        </w:rPr>
        <w:t>clienti in termini di qualità, costi e tempistiche di consegna alla pari delle loro aspettative</w:t>
      </w:r>
    </w:p>
    <w:p w14:paraId="7F45F699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 xml:space="preserve">Allo stesso modo, anche in questo caso, non sono ammesse offerte e/o ricezione di </w:t>
      </w:r>
      <w:r w:rsidR="00B51FC2">
        <w:rPr>
          <w:rFonts w:asciiTheme="majorHAnsi" w:hAnsiTheme="majorHAnsi" w:cstheme="majorHAnsi"/>
        </w:rPr>
        <w:t xml:space="preserve">omaggi non conformi alle prassi </w:t>
      </w:r>
      <w:r w:rsidRPr="0055670F">
        <w:rPr>
          <w:rFonts w:asciiTheme="majorHAnsi" w:hAnsiTheme="majorHAnsi" w:cstheme="majorHAnsi"/>
        </w:rPr>
        <w:t>commerciali a cui il principio etico si ispira.</w:t>
      </w:r>
    </w:p>
    <w:p w14:paraId="3A124498" w14:textId="77777777" w:rsidR="00B51FC2" w:rsidRDefault="00B51FC2" w:rsidP="0055670F">
      <w:pPr>
        <w:rPr>
          <w:rFonts w:asciiTheme="majorHAnsi" w:hAnsiTheme="majorHAnsi" w:cstheme="majorHAnsi"/>
        </w:rPr>
      </w:pPr>
    </w:p>
    <w:p w14:paraId="69DE531B" w14:textId="77777777" w:rsidR="0055670F" w:rsidRPr="004C0817" w:rsidRDefault="0055670F" w:rsidP="004C0817">
      <w:pPr>
        <w:pStyle w:val="Titolo3"/>
      </w:pPr>
      <w:r w:rsidRPr="004C0817">
        <w:t>Relazioni con i clienti</w:t>
      </w:r>
    </w:p>
    <w:p w14:paraId="1127357D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SCEN si impegna a non discriminare arbitrariamente i propri clienti e a garantire a</w:t>
      </w:r>
      <w:r w:rsidR="00B51FC2">
        <w:rPr>
          <w:rFonts w:asciiTheme="majorHAnsi" w:hAnsiTheme="majorHAnsi" w:cstheme="majorHAnsi"/>
        </w:rPr>
        <w:t xml:space="preserve">deguati standard di qualità dei </w:t>
      </w:r>
      <w:r w:rsidRPr="0055670F">
        <w:rPr>
          <w:rFonts w:asciiTheme="majorHAnsi" w:hAnsiTheme="majorHAnsi" w:cstheme="majorHAnsi"/>
        </w:rPr>
        <w:t>servizi/prodotti offerti.</w:t>
      </w:r>
    </w:p>
    <w:p w14:paraId="283BA77F" w14:textId="77777777" w:rsid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Il comportamento di SCEN nei confronti della clientela è orientato alla disponibilità, al rispet</w:t>
      </w:r>
      <w:r w:rsidR="00B51FC2">
        <w:rPr>
          <w:rFonts w:asciiTheme="majorHAnsi" w:hAnsiTheme="majorHAnsi" w:cstheme="majorHAnsi"/>
        </w:rPr>
        <w:t xml:space="preserve">to e alla cortesia, nell’ottica </w:t>
      </w:r>
      <w:r w:rsidRPr="0055670F">
        <w:rPr>
          <w:rFonts w:asciiTheme="majorHAnsi" w:hAnsiTheme="majorHAnsi" w:cstheme="majorHAnsi"/>
        </w:rPr>
        <w:t>di un rapporto collaborativo e di elevata professionalità.</w:t>
      </w:r>
    </w:p>
    <w:p w14:paraId="139577A0" w14:textId="77777777" w:rsidR="00B51FC2" w:rsidRPr="0055670F" w:rsidRDefault="00B51FC2" w:rsidP="0055670F">
      <w:pPr>
        <w:rPr>
          <w:rFonts w:asciiTheme="majorHAnsi" w:hAnsiTheme="majorHAnsi" w:cstheme="majorHAnsi"/>
        </w:rPr>
      </w:pPr>
    </w:p>
    <w:p w14:paraId="681AE959" w14:textId="77777777" w:rsidR="0055670F" w:rsidRPr="004C0817" w:rsidRDefault="0055670F" w:rsidP="004C0817">
      <w:pPr>
        <w:pStyle w:val="Titolo3"/>
      </w:pPr>
      <w:r w:rsidRPr="004C0817">
        <w:t>Concorrenza</w:t>
      </w:r>
    </w:p>
    <w:p w14:paraId="6B76EC52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 xml:space="preserve">SCEN si impegna a preservare il valore di una leale concorrenza con gli altri operatori, e </w:t>
      </w:r>
      <w:r w:rsidR="00B51FC2">
        <w:rPr>
          <w:rFonts w:asciiTheme="majorHAnsi" w:hAnsiTheme="majorHAnsi" w:cstheme="majorHAnsi"/>
        </w:rPr>
        <w:t xml:space="preserve">si astiene da qualsiasi pratica </w:t>
      </w:r>
      <w:r w:rsidRPr="0055670F">
        <w:rPr>
          <w:rFonts w:asciiTheme="majorHAnsi" w:hAnsiTheme="majorHAnsi" w:cstheme="majorHAnsi"/>
        </w:rPr>
        <w:t xml:space="preserve">e/o comportamento collusivo o abusivo a danno della clientela </w:t>
      </w:r>
      <w:proofErr w:type="gramStart"/>
      <w:r w:rsidRPr="0055670F">
        <w:rPr>
          <w:rFonts w:asciiTheme="majorHAnsi" w:hAnsiTheme="majorHAnsi" w:cstheme="majorHAnsi"/>
        </w:rPr>
        <w:t>ed</w:t>
      </w:r>
      <w:proofErr w:type="gramEnd"/>
      <w:r w:rsidRPr="0055670F">
        <w:rPr>
          <w:rFonts w:asciiTheme="majorHAnsi" w:hAnsiTheme="majorHAnsi" w:cstheme="majorHAnsi"/>
        </w:rPr>
        <w:t>, in genere, dei consumatori.</w:t>
      </w:r>
    </w:p>
    <w:p w14:paraId="4C5502B2" w14:textId="77777777" w:rsidR="00B51FC2" w:rsidRDefault="00B51FC2" w:rsidP="0055670F">
      <w:pPr>
        <w:rPr>
          <w:rFonts w:asciiTheme="majorHAnsi" w:hAnsiTheme="majorHAnsi" w:cstheme="majorHAnsi"/>
        </w:rPr>
      </w:pPr>
    </w:p>
    <w:p w14:paraId="61689A4E" w14:textId="77777777" w:rsidR="0055670F" w:rsidRPr="004C0817" w:rsidRDefault="0055670F" w:rsidP="004C0817">
      <w:pPr>
        <w:pStyle w:val="Titolo3"/>
      </w:pPr>
      <w:r w:rsidRPr="004C0817">
        <w:t>Relazioni con le Istituzioni e la Pubblica Amministrazione</w:t>
      </w:r>
    </w:p>
    <w:p w14:paraId="04F49774" w14:textId="77777777" w:rsidR="0055670F" w:rsidRPr="0055670F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Per Pubblica Amministrazione si deve intendere qualsiasi ente pubblico, agenzia ammin</w:t>
      </w:r>
      <w:r w:rsidR="00B51FC2">
        <w:rPr>
          <w:rFonts w:asciiTheme="majorHAnsi" w:hAnsiTheme="majorHAnsi" w:cstheme="majorHAnsi"/>
        </w:rPr>
        <w:t xml:space="preserve">istrativa indipendente, persona </w:t>
      </w:r>
      <w:r w:rsidRPr="0055670F">
        <w:rPr>
          <w:rFonts w:asciiTheme="majorHAnsi" w:hAnsiTheme="majorHAnsi" w:cstheme="majorHAnsi"/>
        </w:rPr>
        <w:t>fisica o giuridica, che agisce in qualità di pubblico ufficiale o in qualità di incaricato di un pubbl</w:t>
      </w:r>
      <w:r w:rsidR="00B51FC2">
        <w:rPr>
          <w:rFonts w:asciiTheme="majorHAnsi" w:hAnsiTheme="majorHAnsi" w:cstheme="majorHAnsi"/>
        </w:rPr>
        <w:t xml:space="preserve">ico servizio, sia in Italia sia </w:t>
      </w:r>
      <w:r w:rsidRPr="0055670F">
        <w:rPr>
          <w:rFonts w:asciiTheme="majorHAnsi" w:hAnsiTheme="majorHAnsi" w:cstheme="majorHAnsi"/>
        </w:rPr>
        <w:t>all’estero.</w:t>
      </w:r>
    </w:p>
    <w:p w14:paraId="3662ECF2" w14:textId="77777777" w:rsidR="00B51FC2" w:rsidRDefault="0055670F" w:rsidP="004C0817">
      <w:pPr>
        <w:jc w:val="both"/>
        <w:rPr>
          <w:rFonts w:asciiTheme="majorHAnsi" w:hAnsiTheme="majorHAnsi" w:cstheme="majorHAnsi"/>
        </w:rPr>
      </w:pPr>
      <w:r w:rsidRPr="0055670F">
        <w:rPr>
          <w:rFonts w:asciiTheme="majorHAnsi" w:hAnsiTheme="majorHAnsi" w:cstheme="majorHAnsi"/>
        </w:rPr>
        <w:t>I Destinatari del presente Codice Etico, nei rapporti con le Istituzioni e la Pubblica A</w:t>
      </w:r>
      <w:r w:rsidR="00B51FC2">
        <w:rPr>
          <w:rFonts w:asciiTheme="majorHAnsi" w:hAnsiTheme="majorHAnsi" w:cstheme="majorHAnsi"/>
        </w:rPr>
        <w:t xml:space="preserve">mministrazione sia di carattere </w:t>
      </w:r>
      <w:r w:rsidRPr="0055670F">
        <w:rPr>
          <w:rFonts w:asciiTheme="majorHAnsi" w:hAnsiTheme="majorHAnsi" w:cstheme="majorHAnsi"/>
        </w:rPr>
        <w:t>commerciale sia amministrativo, devono operare in modo conforme alla legge, alle procedure aziendali e all’etica e</w:t>
      </w:r>
      <w:r w:rsidR="00B51FC2"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devono astenersi dal porre in essere o dal tentare di porre in essere comportamenti che potrebbero integrare</w:t>
      </w:r>
      <w:r w:rsidR="00B51FC2">
        <w:rPr>
          <w:rFonts w:asciiTheme="majorHAnsi" w:hAnsiTheme="majorHAnsi" w:cstheme="majorHAnsi"/>
        </w:rPr>
        <w:t xml:space="preserve"> </w:t>
      </w:r>
      <w:r w:rsidRPr="0055670F">
        <w:rPr>
          <w:rFonts w:asciiTheme="majorHAnsi" w:hAnsiTheme="majorHAnsi" w:cstheme="majorHAnsi"/>
        </w:rPr>
        <w:t>fattispecie di reato, con particolare riguardo a reati nei rapporti con la Pubblica Amministrazione di cui al Decreto.</w:t>
      </w:r>
    </w:p>
    <w:p w14:paraId="0C28D569" w14:textId="77777777" w:rsidR="00B51FC2" w:rsidRDefault="00B51FC2" w:rsidP="004C0817">
      <w:pPr>
        <w:jc w:val="both"/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>L’assunzione di impegni e la gestione di rapporti, di qualsivoglia natura, con la Pubblica Amminist</w:t>
      </w:r>
      <w:r>
        <w:rPr>
          <w:rFonts w:asciiTheme="majorHAnsi" w:hAnsiTheme="majorHAnsi" w:cstheme="majorHAnsi"/>
        </w:rPr>
        <w:t xml:space="preserve">razione, con pubblici </w:t>
      </w:r>
      <w:r w:rsidRPr="00B51FC2">
        <w:rPr>
          <w:rFonts w:asciiTheme="majorHAnsi" w:hAnsiTheme="majorHAnsi" w:cstheme="majorHAnsi"/>
        </w:rPr>
        <w:t>ufficiali o i soggetti incaricati di un pubblico servizio, sono riservate esclusivamente alle fu</w:t>
      </w:r>
      <w:r>
        <w:rPr>
          <w:rFonts w:asciiTheme="majorHAnsi" w:hAnsiTheme="majorHAnsi" w:cstheme="majorHAnsi"/>
        </w:rPr>
        <w:t>nzioni aziendali a ciò preposte ed al personale autorizzato.</w:t>
      </w:r>
    </w:p>
    <w:p w14:paraId="158FDA4A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>Nell’ambito dei rapporti, anche di natura non commerciale, instaurati fra SCE</w:t>
      </w:r>
      <w:r>
        <w:rPr>
          <w:rFonts w:asciiTheme="majorHAnsi" w:hAnsiTheme="majorHAnsi" w:cstheme="majorHAnsi"/>
        </w:rPr>
        <w:t xml:space="preserve">N e la Pubblica </w:t>
      </w:r>
      <w:r w:rsidRPr="00B51FC2">
        <w:rPr>
          <w:rFonts w:asciiTheme="majorHAnsi" w:hAnsiTheme="majorHAnsi" w:cstheme="majorHAnsi"/>
        </w:rPr>
        <w:t>Amministrazione, i pubblici ufficiali o i soggetti incaricati di un pubblico servizio, i desti</w:t>
      </w:r>
      <w:r>
        <w:rPr>
          <w:rFonts w:asciiTheme="majorHAnsi" w:hAnsiTheme="majorHAnsi" w:cstheme="majorHAnsi"/>
        </w:rPr>
        <w:t xml:space="preserve">natari del presente Codice sono </w:t>
      </w:r>
      <w:r w:rsidRPr="00B51FC2">
        <w:rPr>
          <w:rFonts w:asciiTheme="majorHAnsi" w:hAnsiTheme="majorHAnsi" w:cstheme="majorHAnsi"/>
        </w:rPr>
        <w:t>tenuti ad astenersi:</w:t>
      </w:r>
    </w:p>
    <w:p w14:paraId="4AB604C0" w14:textId="416DD034" w:rsidR="00B51FC2" w:rsidRPr="004C0817" w:rsidRDefault="00B51FC2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dall’offrire, anche per interposta persona, denaro o altra utilità che può consistere anche in opportunità di lavoro o commerciali al funzionario coinvolto, ai suoi familiari o a soggetti in qualunque modo allo stesso collegati: l’elargizione di qualsiasi omaggio, regalo o beneficio consentito deve essere sempre supportata da un giustificativo scritto, accompagnato da una dichiarazione sull’identità del beneficiario, e debitamente registrato.</w:t>
      </w:r>
    </w:p>
    <w:p w14:paraId="43E1189C" w14:textId="582A2C24" w:rsidR="00B51FC2" w:rsidRPr="004C0817" w:rsidRDefault="00B51FC2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dal ricercare o instaurare illecitamente relazioni personali di favore, influenza, ingerenza idonee a condizionare direttamente o indirettamente, l’esito del rapporto.</w:t>
      </w:r>
    </w:p>
    <w:p w14:paraId="2D79F0DD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>Inoltre, chi riceve richieste esplicite o implicite di benefici di qualsiasi natura da p</w:t>
      </w:r>
      <w:r>
        <w:rPr>
          <w:rFonts w:asciiTheme="majorHAnsi" w:hAnsiTheme="majorHAnsi" w:cstheme="majorHAnsi"/>
        </w:rPr>
        <w:t xml:space="preserve">arte di soggetti della Pubblica </w:t>
      </w:r>
      <w:r w:rsidRPr="00B51FC2">
        <w:rPr>
          <w:rFonts w:asciiTheme="majorHAnsi" w:hAnsiTheme="majorHAnsi" w:cstheme="majorHAnsi"/>
        </w:rPr>
        <w:t>Amministrazione, come sopra definiti, dovrà immediatamente sospendere ogni rapporto con essi.</w:t>
      </w:r>
    </w:p>
    <w:p w14:paraId="3A1A201C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>Sono altresì tassativamente vietate le stesse condotte poste in essere per favorire o danneggiare una parte di un</w:t>
      </w:r>
      <w:r>
        <w:rPr>
          <w:rFonts w:asciiTheme="majorHAnsi" w:hAnsiTheme="majorHAnsi" w:cstheme="majorHAnsi"/>
        </w:rPr>
        <w:t xml:space="preserve"> </w:t>
      </w:r>
      <w:r w:rsidRPr="00B51FC2">
        <w:rPr>
          <w:rFonts w:asciiTheme="majorHAnsi" w:hAnsiTheme="majorHAnsi" w:cstheme="majorHAnsi"/>
        </w:rPr>
        <w:t>processo civile, penale o amministrativo, e arrecare un vantaggio diretto o indiretto alla Società.</w:t>
      </w:r>
    </w:p>
    <w:p w14:paraId="174E9323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  <w:proofErr w:type="gramStart"/>
      <w:r w:rsidRPr="00B51FC2">
        <w:rPr>
          <w:rFonts w:asciiTheme="majorHAnsi" w:hAnsiTheme="majorHAnsi" w:cstheme="majorHAnsi"/>
        </w:rPr>
        <w:t>E’</w:t>
      </w:r>
      <w:proofErr w:type="gramEnd"/>
      <w:r w:rsidRPr="00B51FC2">
        <w:rPr>
          <w:rFonts w:asciiTheme="majorHAnsi" w:hAnsiTheme="majorHAnsi" w:cstheme="majorHAnsi"/>
        </w:rPr>
        <w:t xml:space="preserve"> fatto tassativo divieto di indurre lo Stato o un Ente Pubblico o l’Unione Europea in err</w:t>
      </w:r>
      <w:r>
        <w:rPr>
          <w:rFonts w:asciiTheme="majorHAnsi" w:hAnsiTheme="majorHAnsi" w:cstheme="majorHAnsi"/>
        </w:rPr>
        <w:t xml:space="preserve">ore, con artifizi o raggiri per </w:t>
      </w:r>
      <w:r w:rsidRPr="00B51FC2">
        <w:rPr>
          <w:rFonts w:asciiTheme="majorHAnsi" w:hAnsiTheme="majorHAnsi" w:cstheme="majorHAnsi"/>
        </w:rPr>
        <w:t>procurare alla Società un ingiusto profitto con altrui danno. Il profitto ingiusto pu</w:t>
      </w:r>
      <w:r>
        <w:rPr>
          <w:rFonts w:asciiTheme="majorHAnsi" w:hAnsiTheme="majorHAnsi" w:cstheme="majorHAnsi"/>
        </w:rPr>
        <w:t xml:space="preserve">ò essere diretto o indiretto, e </w:t>
      </w:r>
      <w:r w:rsidRPr="00B51FC2">
        <w:rPr>
          <w:rFonts w:asciiTheme="majorHAnsi" w:hAnsiTheme="majorHAnsi" w:cstheme="majorHAnsi"/>
        </w:rPr>
        <w:t>comprendere anche contributi, finanziamenti, altre erogazioni comunque denominate, con</w:t>
      </w:r>
      <w:r>
        <w:rPr>
          <w:rFonts w:asciiTheme="majorHAnsi" w:hAnsiTheme="majorHAnsi" w:cstheme="majorHAnsi"/>
        </w:rPr>
        <w:t xml:space="preserve">cesso dallo Stato, da un Ente </w:t>
      </w:r>
      <w:r w:rsidRPr="00B51FC2">
        <w:rPr>
          <w:rFonts w:asciiTheme="majorHAnsi" w:hAnsiTheme="majorHAnsi" w:cstheme="majorHAnsi"/>
        </w:rPr>
        <w:t>Pubblico o dall’Unione Europea.</w:t>
      </w:r>
    </w:p>
    <w:p w14:paraId="3C6F6BB3" w14:textId="77777777" w:rsidR="00B51FC2" w:rsidRDefault="00B51FC2" w:rsidP="004C0817">
      <w:pPr>
        <w:jc w:val="both"/>
        <w:rPr>
          <w:rFonts w:asciiTheme="majorHAnsi" w:hAnsiTheme="majorHAnsi" w:cstheme="majorHAnsi"/>
        </w:rPr>
      </w:pPr>
      <w:proofErr w:type="gramStart"/>
      <w:r w:rsidRPr="00B51FC2">
        <w:rPr>
          <w:rFonts w:asciiTheme="majorHAnsi" w:hAnsiTheme="majorHAnsi" w:cstheme="majorHAnsi"/>
        </w:rPr>
        <w:t>E’</w:t>
      </w:r>
      <w:proofErr w:type="gramEnd"/>
      <w:r w:rsidRPr="00B51FC2">
        <w:rPr>
          <w:rFonts w:asciiTheme="majorHAnsi" w:hAnsiTheme="majorHAnsi" w:cstheme="majorHAnsi"/>
        </w:rPr>
        <w:t xml:space="preserve"> vietato inoltre, alterare in qualsiasi modo il funzionamento di un sistema infor</w:t>
      </w:r>
      <w:r>
        <w:rPr>
          <w:rFonts w:asciiTheme="majorHAnsi" w:hAnsiTheme="majorHAnsi" w:cstheme="majorHAnsi"/>
        </w:rPr>
        <w:t xml:space="preserve">matico telematico o intervenire </w:t>
      </w:r>
      <w:r w:rsidRPr="00B51FC2">
        <w:rPr>
          <w:rFonts w:asciiTheme="majorHAnsi" w:hAnsiTheme="majorHAnsi" w:cstheme="majorHAnsi"/>
        </w:rPr>
        <w:t>illegalmente con qualsiasi modalità su dati, informazioni o programmi contenuti in un s</w:t>
      </w:r>
      <w:r>
        <w:rPr>
          <w:rFonts w:asciiTheme="majorHAnsi" w:hAnsiTheme="majorHAnsi" w:cstheme="majorHAnsi"/>
        </w:rPr>
        <w:t xml:space="preserve">istema informatico o telematico </w:t>
      </w:r>
      <w:r w:rsidRPr="00B51FC2">
        <w:rPr>
          <w:rFonts w:asciiTheme="majorHAnsi" w:hAnsiTheme="majorHAnsi" w:cstheme="majorHAnsi"/>
        </w:rPr>
        <w:t>o ad esso pertinente, a danno dello Stato o di un Ente Pubblico o dell’Unione Europea.</w:t>
      </w:r>
    </w:p>
    <w:p w14:paraId="19837E88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</w:p>
    <w:p w14:paraId="6499EC57" w14:textId="77777777" w:rsidR="00B51FC2" w:rsidRPr="00B51FC2" w:rsidRDefault="00B51FC2" w:rsidP="004C0817">
      <w:pPr>
        <w:pStyle w:val="Titolo3"/>
      </w:pPr>
      <w:r w:rsidRPr="00B51FC2">
        <w:t>Rapporti economici con associazioni, sindacati e partiti politici</w:t>
      </w:r>
    </w:p>
    <w:p w14:paraId="000CA3A5" w14:textId="77777777" w:rsidR="00B51FC2" w:rsidRPr="00B51FC2" w:rsidRDefault="00B51FC2" w:rsidP="004C0817">
      <w:pPr>
        <w:jc w:val="both"/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 xml:space="preserve">La Società non eroga finanziamenti a partiti politici e non effettua sponsorizzazioni di </w:t>
      </w:r>
      <w:r>
        <w:rPr>
          <w:rFonts w:asciiTheme="majorHAnsi" w:hAnsiTheme="majorHAnsi" w:cstheme="majorHAnsi"/>
        </w:rPr>
        <w:t xml:space="preserve">congressi e/o feste che abbiano </w:t>
      </w:r>
      <w:r w:rsidRPr="00B51FC2">
        <w:rPr>
          <w:rFonts w:asciiTheme="majorHAnsi" w:hAnsiTheme="majorHAnsi" w:cstheme="majorHAnsi"/>
        </w:rPr>
        <w:t>un fine esclusivo di propaganda politica, astenendosi da qualsiasi pressione diretta o indiretta ad esponenti politici.</w:t>
      </w:r>
      <w:r w:rsidRPr="00B51FC2">
        <w:rPr>
          <w:rFonts w:asciiTheme="majorHAnsi" w:hAnsiTheme="majorHAnsi" w:cstheme="majorHAnsi"/>
        </w:rPr>
        <w:cr/>
        <w:t xml:space="preserve">Ciascun Destinatario del seguente Codice riconosce che qualsiasi forma di coinvolgimento </w:t>
      </w:r>
      <w:r>
        <w:rPr>
          <w:rFonts w:asciiTheme="majorHAnsi" w:hAnsiTheme="majorHAnsi" w:cstheme="majorHAnsi"/>
        </w:rPr>
        <w:t xml:space="preserve">a tali attività avverrà su base </w:t>
      </w:r>
      <w:r w:rsidRPr="00B51FC2">
        <w:rPr>
          <w:rFonts w:asciiTheme="majorHAnsi" w:hAnsiTheme="majorHAnsi" w:cstheme="majorHAnsi"/>
        </w:rPr>
        <w:t>personale, a proprie spese e nel tempo libero.</w:t>
      </w:r>
    </w:p>
    <w:p w14:paraId="7FEEA2D7" w14:textId="77777777" w:rsidR="00B51FC2" w:rsidRDefault="00B51FC2" w:rsidP="00B51FC2">
      <w:pPr>
        <w:rPr>
          <w:rFonts w:asciiTheme="majorHAnsi" w:hAnsiTheme="majorHAnsi" w:cstheme="majorHAnsi"/>
        </w:rPr>
      </w:pPr>
    </w:p>
    <w:p w14:paraId="00EA1144" w14:textId="77777777" w:rsidR="00B51FC2" w:rsidRPr="004C0817" w:rsidRDefault="00B51FC2" w:rsidP="004C0817">
      <w:pPr>
        <w:pStyle w:val="Titolo3"/>
      </w:pPr>
      <w:r w:rsidRPr="004C0817">
        <w:t>Rapporti con i mass media</w:t>
      </w:r>
    </w:p>
    <w:p w14:paraId="2EA501E5" w14:textId="77777777" w:rsidR="00B51FC2" w:rsidRPr="00B51FC2" w:rsidRDefault="00B51FC2" w:rsidP="00B51FC2">
      <w:pPr>
        <w:rPr>
          <w:rFonts w:asciiTheme="majorHAnsi" w:hAnsiTheme="majorHAnsi" w:cstheme="majorHAnsi"/>
        </w:rPr>
      </w:pPr>
      <w:r w:rsidRPr="00B51FC2">
        <w:rPr>
          <w:rFonts w:asciiTheme="majorHAnsi" w:hAnsiTheme="majorHAnsi" w:cstheme="majorHAnsi"/>
        </w:rPr>
        <w:t>I rapporti fra SCEN e mass media sono riservati alle persone a ciò adibite e dele</w:t>
      </w:r>
      <w:r>
        <w:rPr>
          <w:rFonts w:asciiTheme="majorHAnsi" w:hAnsiTheme="majorHAnsi" w:cstheme="majorHAnsi"/>
        </w:rPr>
        <w:t xml:space="preserve">gate dalla Società che dovranno </w:t>
      </w:r>
      <w:r w:rsidRPr="00B51FC2">
        <w:rPr>
          <w:rFonts w:asciiTheme="majorHAnsi" w:hAnsiTheme="majorHAnsi" w:cstheme="majorHAnsi"/>
        </w:rPr>
        <w:t>rispettare i principi di veridicità e trasparenza, nonché garantire completezza e coerenza delle informazioni.</w:t>
      </w:r>
      <w:r w:rsidRPr="00B51FC2">
        <w:rPr>
          <w:rFonts w:asciiTheme="majorHAnsi" w:hAnsiTheme="majorHAnsi" w:cstheme="majorHAnsi"/>
        </w:rPr>
        <w:cr/>
        <w:t>I collaboratori non possono:</w:t>
      </w:r>
    </w:p>
    <w:p w14:paraId="0B467DC5" w14:textId="09DD7C86" w:rsidR="00B51FC2" w:rsidRPr="004C0817" w:rsidRDefault="00B51FC2" w:rsidP="004C0817">
      <w:pPr>
        <w:pStyle w:val="Paragrafoelenco"/>
        <w:numPr>
          <w:ilvl w:val="0"/>
          <w:numId w:val="7"/>
        </w:numPr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fornire informazioni in qualsiasi modo inerenti a SCEN a rappresentanti di mass media senza specifica e documentabile autorizzazione</w:t>
      </w:r>
    </w:p>
    <w:p w14:paraId="2A53A9CD" w14:textId="057E4F71" w:rsidR="00B51FC2" w:rsidRPr="004C0817" w:rsidRDefault="00B51FC2" w:rsidP="004C0817">
      <w:pPr>
        <w:pStyle w:val="Paragrafoelenco"/>
        <w:numPr>
          <w:ilvl w:val="0"/>
          <w:numId w:val="7"/>
        </w:numPr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offrire in nessun modo pagamenti, omaggi, regali e benefici al fine di influenzare i mass media</w:t>
      </w:r>
    </w:p>
    <w:p w14:paraId="17C28299" w14:textId="6DB08FFE" w:rsidR="00D91594" w:rsidRPr="004C0817" w:rsidRDefault="00D91594" w:rsidP="004C0817">
      <w:pPr>
        <w:pStyle w:val="Titolo1"/>
      </w:pPr>
      <w:bookmarkStart w:id="4" w:name="_Toc183766134"/>
      <w:r w:rsidRPr="004C0817">
        <w:t>ATTUAZIONE E CONTROLLO DEL CODICE ETICO</w:t>
      </w:r>
      <w:bookmarkEnd w:id="4"/>
    </w:p>
    <w:p w14:paraId="1C18E7B9" w14:textId="77777777" w:rsidR="00D91594" w:rsidRPr="00D91594" w:rsidRDefault="00D91594" w:rsidP="004C0817">
      <w:pPr>
        <w:jc w:val="both"/>
        <w:rPr>
          <w:rFonts w:asciiTheme="majorHAnsi" w:hAnsiTheme="majorHAnsi" w:cstheme="majorHAnsi"/>
        </w:rPr>
      </w:pPr>
      <w:r w:rsidRPr="00D91594">
        <w:rPr>
          <w:rFonts w:asciiTheme="majorHAnsi" w:hAnsiTheme="majorHAnsi" w:cstheme="majorHAnsi"/>
        </w:rPr>
        <w:t>Il Codice Etico è portato a conoscenza di tutti i Portatori d’Interesse mediante app</w:t>
      </w:r>
      <w:r>
        <w:rPr>
          <w:rFonts w:asciiTheme="majorHAnsi" w:hAnsiTheme="majorHAnsi" w:cstheme="majorHAnsi"/>
        </w:rPr>
        <w:t xml:space="preserve">osite attività di comunicazione </w:t>
      </w:r>
      <w:r w:rsidRPr="00D91594">
        <w:rPr>
          <w:rFonts w:asciiTheme="majorHAnsi" w:hAnsiTheme="majorHAnsi" w:cstheme="majorHAnsi"/>
        </w:rPr>
        <w:t>dell’Azienda allo scopo di assicurarne la corretta comprensione a tutti i collaboratori interni ed esterni.</w:t>
      </w:r>
    </w:p>
    <w:p w14:paraId="027E6A45" w14:textId="77777777" w:rsidR="00D91594" w:rsidRPr="00D91594" w:rsidRDefault="00D91594" w:rsidP="004C0817">
      <w:pPr>
        <w:jc w:val="both"/>
        <w:rPr>
          <w:rFonts w:asciiTheme="majorHAnsi" w:hAnsiTheme="majorHAnsi" w:cstheme="majorHAnsi"/>
        </w:rPr>
      </w:pPr>
      <w:r w:rsidRPr="00D91594">
        <w:rPr>
          <w:rFonts w:asciiTheme="majorHAnsi" w:hAnsiTheme="majorHAnsi" w:cstheme="majorHAnsi"/>
        </w:rPr>
        <w:t>Tutti i Portatori possono pertanto segnalare per iscritto o in forma anonima ogni violazion</w:t>
      </w:r>
      <w:r>
        <w:rPr>
          <w:rFonts w:asciiTheme="majorHAnsi" w:hAnsiTheme="majorHAnsi" w:cstheme="majorHAnsi"/>
        </w:rPr>
        <w:t xml:space="preserve">e e/o sospetto di violazione al </w:t>
      </w:r>
      <w:r w:rsidRPr="00D91594">
        <w:rPr>
          <w:rFonts w:asciiTheme="majorHAnsi" w:hAnsiTheme="majorHAnsi" w:cstheme="majorHAnsi"/>
        </w:rPr>
        <w:t>Consiglio di Amministrazione e alle apposite figure di competenza.</w:t>
      </w:r>
    </w:p>
    <w:p w14:paraId="46BF862C" w14:textId="77777777" w:rsidR="00D91594" w:rsidRPr="00D91594" w:rsidRDefault="00D91594" w:rsidP="004C0817">
      <w:pPr>
        <w:jc w:val="both"/>
        <w:rPr>
          <w:rFonts w:asciiTheme="majorHAnsi" w:hAnsiTheme="majorHAnsi" w:cstheme="majorHAnsi"/>
        </w:rPr>
      </w:pPr>
      <w:r w:rsidRPr="00D91594">
        <w:rPr>
          <w:rFonts w:asciiTheme="majorHAnsi" w:hAnsiTheme="majorHAnsi" w:cstheme="majorHAnsi"/>
        </w:rPr>
        <w:t>Il Consiglio di Amministrazione in forza di quanto previsto dall’art. 6 del D.lgs. 231/2001 ha il compito di:</w:t>
      </w:r>
    </w:p>
    <w:p w14:paraId="3C8B2D2A" w14:textId="594856C0" w:rsidR="00D91594" w:rsidRPr="004C0817" w:rsidRDefault="00D91594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prendere decisioni in materia di eventuali violazioni</w:t>
      </w:r>
    </w:p>
    <w:p w14:paraId="4250734F" w14:textId="0D99316B" w:rsidR="00D91594" w:rsidRPr="004C0817" w:rsidRDefault="00D91594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provvedere alla revisione periodica del Codice in questione</w:t>
      </w:r>
    </w:p>
    <w:p w14:paraId="23646961" w14:textId="5569F5B0" w:rsidR="00D91594" w:rsidRPr="004C0817" w:rsidRDefault="00D91594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monitorare le iniziative per la conoscenza, la diffusione e la comprensione di esso</w:t>
      </w:r>
    </w:p>
    <w:p w14:paraId="5E2B733F" w14:textId="00170A26" w:rsidR="00B51FC2" w:rsidRPr="004C0817" w:rsidRDefault="00D91594" w:rsidP="004C0817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C0817">
        <w:rPr>
          <w:rFonts w:asciiTheme="majorHAnsi" w:hAnsiTheme="majorHAnsi" w:cstheme="majorHAnsi"/>
        </w:rPr>
        <w:t>ricevere ed analizzare le segnalazioni di violazione</w:t>
      </w:r>
    </w:p>
    <w:p w14:paraId="43F11CE4" w14:textId="77777777" w:rsidR="00D91594" w:rsidRDefault="00D91594" w:rsidP="004C0817">
      <w:pPr>
        <w:jc w:val="both"/>
        <w:rPr>
          <w:rFonts w:asciiTheme="majorHAnsi" w:hAnsiTheme="majorHAnsi" w:cstheme="majorHAnsi"/>
        </w:rPr>
      </w:pPr>
      <w:r w:rsidRPr="00D91594">
        <w:rPr>
          <w:rFonts w:asciiTheme="majorHAnsi" w:hAnsiTheme="majorHAnsi" w:cstheme="majorHAnsi"/>
        </w:rPr>
        <w:t>L’osservanza del Codice Etico deve considerarsi parte essenziale delle obbligazioni contratt</w:t>
      </w:r>
      <w:r>
        <w:rPr>
          <w:rFonts w:asciiTheme="majorHAnsi" w:hAnsiTheme="majorHAnsi" w:cstheme="majorHAnsi"/>
        </w:rPr>
        <w:t xml:space="preserve">uali assunte dai collaboratori, </w:t>
      </w:r>
      <w:r w:rsidRPr="00D91594">
        <w:rPr>
          <w:rFonts w:asciiTheme="majorHAnsi" w:hAnsiTheme="majorHAnsi" w:cstheme="majorHAnsi"/>
        </w:rPr>
        <w:t xml:space="preserve">dagli altri esponenti aziendali e dai soggetti aventi relazioni d’affari con SCEN, ai sensi e per </w:t>
      </w:r>
      <w:r>
        <w:rPr>
          <w:rFonts w:asciiTheme="majorHAnsi" w:hAnsiTheme="majorHAnsi" w:cstheme="majorHAnsi"/>
        </w:rPr>
        <w:t xml:space="preserve">gli effetti dell’art. 2104 c.c. </w:t>
      </w:r>
    </w:p>
    <w:p w14:paraId="13EE2AFA" w14:textId="77777777" w:rsidR="00D91594" w:rsidRDefault="00D91594" w:rsidP="004C0817">
      <w:pPr>
        <w:jc w:val="both"/>
        <w:rPr>
          <w:rFonts w:asciiTheme="majorHAnsi" w:hAnsiTheme="majorHAnsi" w:cstheme="majorHAnsi"/>
        </w:rPr>
      </w:pPr>
      <w:r w:rsidRPr="00D91594">
        <w:rPr>
          <w:rFonts w:asciiTheme="majorHAnsi" w:hAnsiTheme="majorHAnsi" w:cstheme="majorHAnsi"/>
        </w:rPr>
        <w:t>SCEN incoraggia gli amministratori, dipendenti e i collaboratori a riferire t</w:t>
      </w:r>
      <w:r>
        <w:rPr>
          <w:rFonts w:asciiTheme="majorHAnsi" w:hAnsiTheme="majorHAnsi" w:cstheme="majorHAnsi"/>
        </w:rPr>
        <w:t xml:space="preserve">empestivamente ogni violazione, </w:t>
      </w:r>
      <w:r w:rsidRPr="00D91594">
        <w:rPr>
          <w:rFonts w:asciiTheme="majorHAnsi" w:hAnsiTheme="majorHAnsi" w:cstheme="majorHAnsi"/>
        </w:rPr>
        <w:t>impegnandosi comunque ad investigare in relazione ad ogni violazione di cui si venga altrimenti a conoscenza.</w:t>
      </w:r>
      <w:r w:rsidRPr="00D91594">
        <w:rPr>
          <w:rFonts w:asciiTheme="majorHAnsi" w:hAnsiTheme="majorHAnsi" w:cstheme="majorHAnsi"/>
        </w:rPr>
        <w:cr/>
        <w:t>La violazione delle norme del Codice Etico potrà costituire inadempimento delle obblig</w:t>
      </w:r>
      <w:r>
        <w:rPr>
          <w:rFonts w:asciiTheme="majorHAnsi" w:hAnsiTheme="majorHAnsi" w:cstheme="majorHAnsi"/>
        </w:rPr>
        <w:t xml:space="preserve">azioni primarie del rapporto di </w:t>
      </w:r>
      <w:r w:rsidRPr="00D91594">
        <w:rPr>
          <w:rFonts w:asciiTheme="majorHAnsi" w:hAnsiTheme="majorHAnsi" w:cstheme="majorHAnsi"/>
        </w:rPr>
        <w:t>lavoro o illecito disciplinare, nel rispetto delle procedure previste dall’art. 7 dello S</w:t>
      </w:r>
      <w:r>
        <w:rPr>
          <w:rFonts w:asciiTheme="majorHAnsi" w:hAnsiTheme="majorHAnsi" w:cstheme="majorHAnsi"/>
        </w:rPr>
        <w:t xml:space="preserve">tatuto dei Lavoratori, con ogni </w:t>
      </w:r>
      <w:r w:rsidRPr="00D91594">
        <w:rPr>
          <w:rFonts w:asciiTheme="majorHAnsi" w:hAnsiTheme="majorHAnsi" w:cstheme="majorHAnsi"/>
        </w:rPr>
        <w:t>conseguenza di legge e potrà comportare il risarcimento dei danni dalla stessa derivanti</w:t>
      </w:r>
      <w:r>
        <w:rPr>
          <w:rFonts w:asciiTheme="majorHAnsi" w:hAnsiTheme="majorHAnsi" w:cstheme="majorHAnsi"/>
        </w:rPr>
        <w:t>.</w:t>
      </w:r>
    </w:p>
    <w:p w14:paraId="67E2C8EA" w14:textId="77777777" w:rsidR="00A452F2" w:rsidRDefault="00A452F2" w:rsidP="004C0817">
      <w:pPr>
        <w:jc w:val="both"/>
        <w:rPr>
          <w:rFonts w:asciiTheme="majorHAnsi" w:hAnsiTheme="majorHAnsi" w:cstheme="majorHAnsi"/>
        </w:rPr>
      </w:pPr>
    </w:p>
    <w:p w14:paraId="6C1B8A30" w14:textId="2EAC51D1" w:rsidR="00A452F2" w:rsidRDefault="00A452F2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Trieste. 10/09/2024</w:t>
      </w:r>
    </w:p>
    <w:p w14:paraId="55572160" w14:textId="77777777" w:rsidR="00A452F2" w:rsidRDefault="00A452F2" w:rsidP="004C0817">
      <w:pPr>
        <w:jc w:val="both"/>
        <w:rPr>
          <w:rFonts w:asciiTheme="majorHAnsi" w:hAnsiTheme="majorHAnsi" w:cstheme="majorHAnsi"/>
        </w:rPr>
      </w:pPr>
    </w:p>
    <w:p w14:paraId="5C50F9C9" w14:textId="2530A9E7" w:rsidR="00A452F2" w:rsidRDefault="00A452F2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Rappresentante della direzione</w:t>
      </w:r>
    </w:p>
    <w:p w14:paraId="3BD2A9C1" w14:textId="4730AF2F" w:rsidR="004C0817" w:rsidRDefault="004C0817" w:rsidP="004C081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Bertocchi Diego</w:t>
      </w:r>
    </w:p>
    <w:p w14:paraId="785DB0CA" w14:textId="77777777" w:rsidR="00A452F2" w:rsidRDefault="00A452F2" w:rsidP="00D91594">
      <w:pPr>
        <w:rPr>
          <w:rFonts w:asciiTheme="majorHAnsi" w:hAnsiTheme="majorHAnsi" w:cstheme="majorHAnsi"/>
        </w:rPr>
      </w:pPr>
    </w:p>
    <w:p w14:paraId="5F5412CC" w14:textId="1B8D24E1" w:rsidR="00A452F2" w:rsidRDefault="00A452F2" w:rsidP="00D91594">
      <w:pPr>
        <w:rPr>
          <w:rFonts w:asciiTheme="majorHAnsi" w:hAnsiTheme="majorHAnsi" w:cstheme="majorHAnsi"/>
        </w:rPr>
      </w:pPr>
      <w:r>
        <w:rPr>
          <w:rFonts w:cstheme="majorHAnsi"/>
          <w:noProof/>
        </w:rPr>
        <w:drawing>
          <wp:anchor distT="0" distB="0" distL="114300" distR="114300" simplePos="0" relativeHeight="251661312" behindDoc="1" locked="0" layoutInCell="1" allowOverlap="1" wp14:anchorId="4753BCB7" wp14:editId="0B9EB033">
            <wp:simplePos x="0" y="0"/>
            <wp:positionH relativeFrom="column">
              <wp:posOffset>31102</wp:posOffset>
            </wp:positionH>
            <wp:positionV relativeFrom="paragraph">
              <wp:posOffset>28711</wp:posOffset>
            </wp:positionV>
            <wp:extent cx="1640205" cy="676275"/>
            <wp:effectExtent l="38100" t="95250" r="36195" b="85725"/>
            <wp:wrapNone/>
            <wp:docPr id="1667191649" name="Immagine 1667191649" descr="Immagine che contiene schizzo, disegno, calligrafia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91649" name="Immagine 1667191649" descr="Immagine che contiene schizzo, disegno, calligrafia, bianco e ner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3420">
                      <a:off x="0" y="0"/>
                      <a:ext cx="16402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5F5B4" w14:textId="087BC5AF" w:rsidR="00A452F2" w:rsidRDefault="00A452F2" w:rsidP="00D91594">
      <w:pPr>
        <w:rPr>
          <w:rFonts w:asciiTheme="majorHAnsi" w:hAnsiTheme="majorHAnsi" w:cstheme="majorHAnsi"/>
        </w:rPr>
      </w:pPr>
    </w:p>
    <w:p w14:paraId="6386BEB1" w14:textId="39BCD03A" w:rsidR="00A452F2" w:rsidRDefault="00A452F2" w:rsidP="00D91594">
      <w:pPr>
        <w:rPr>
          <w:rFonts w:asciiTheme="majorHAnsi" w:hAnsiTheme="majorHAnsi" w:cstheme="majorHAnsi"/>
        </w:rPr>
      </w:pPr>
    </w:p>
    <w:p w14:paraId="0FE8B647" w14:textId="77777777" w:rsidR="00A452F2" w:rsidRDefault="00A452F2" w:rsidP="00D91594">
      <w:pPr>
        <w:rPr>
          <w:rFonts w:asciiTheme="majorHAnsi" w:hAnsiTheme="majorHAnsi" w:cstheme="majorHAnsi"/>
        </w:rPr>
      </w:pPr>
    </w:p>
    <w:p w14:paraId="753070A9" w14:textId="77777777" w:rsidR="00A452F2" w:rsidRDefault="00A452F2" w:rsidP="00D91594">
      <w:pPr>
        <w:rPr>
          <w:rFonts w:asciiTheme="majorHAnsi" w:hAnsiTheme="majorHAnsi" w:cstheme="majorHAnsi"/>
        </w:rPr>
      </w:pPr>
    </w:p>
    <w:p w14:paraId="4C8E7F1A" w14:textId="77777777" w:rsidR="004C0817" w:rsidRDefault="004C0817" w:rsidP="00A452F2">
      <w:pPr>
        <w:rPr>
          <w:rFonts w:asciiTheme="majorHAnsi" w:hAnsiTheme="majorHAnsi" w:cstheme="majorHAnsi"/>
        </w:rPr>
      </w:pPr>
    </w:p>
    <w:p w14:paraId="61AA800D" w14:textId="11AEE8CE" w:rsidR="00A452F2" w:rsidRDefault="004C0817" w:rsidP="00A452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A452F2">
        <w:rPr>
          <w:rFonts w:asciiTheme="majorHAnsi" w:hAnsiTheme="majorHAnsi" w:cstheme="majorHAnsi"/>
        </w:rPr>
        <w:t>Responsabile della qualità:</w:t>
      </w:r>
    </w:p>
    <w:p w14:paraId="64FF4B10" w14:textId="17DA289C" w:rsidR="00A452F2" w:rsidRDefault="004C0817" w:rsidP="00A452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Bertocco Dario</w:t>
      </w:r>
    </w:p>
    <w:p w14:paraId="77CB6360" w14:textId="77777777" w:rsidR="004C0817" w:rsidRDefault="004C0817" w:rsidP="00A452F2">
      <w:pPr>
        <w:rPr>
          <w:rFonts w:asciiTheme="majorHAnsi" w:hAnsiTheme="majorHAnsi" w:cstheme="majorHAnsi"/>
        </w:rPr>
      </w:pPr>
    </w:p>
    <w:p w14:paraId="30EF8492" w14:textId="1F8DF77D" w:rsidR="00A452F2" w:rsidRPr="002335DD" w:rsidRDefault="00A452F2" w:rsidP="00A452F2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5C2983" wp14:editId="1F4A94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300" cy="526415"/>
            <wp:effectExtent l="0" t="0" r="0" b="6985"/>
            <wp:wrapNone/>
            <wp:docPr id="735099814" name="Immagine 735099814" descr="Immagine che contiene calligrafia, schizzo, bianco e ner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99814" name="Immagine 735099814" descr="Immagine che contiene calligrafia, schizzo, bianco e nero, tipografi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772C2" w14:textId="77777777" w:rsidR="00A452F2" w:rsidRPr="002335DD" w:rsidRDefault="00A452F2" w:rsidP="00D91594">
      <w:pPr>
        <w:rPr>
          <w:rFonts w:asciiTheme="majorHAnsi" w:hAnsiTheme="majorHAnsi" w:cstheme="majorHAnsi"/>
        </w:rPr>
      </w:pPr>
    </w:p>
    <w:sectPr w:rsidR="00A452F2" w:rsidRPr="002335DD" w:rsidSect="002335DD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5D6A3" w14:textId="77777777" w:rsidR="0098585A" w:rsidRDefault="0098585A">
      <w:pPr>
        <w:spacing w:before="0" w:after="0"/>
      </w:pPr>
      <w:r>
        <w:separator/>
      </w:r>
    </w:p>
  </w:endnote>
  <w:endnote w:type="continuationSeparator" w:id="0">
    <w:p w14:paraId="31837A77" w14:textId="77777777" w:rsidR="0098585A" w:rsidRDefault="009858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 (Titoli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D431" w14:textId="77777777" w:rsidR="00BA75A7" w:rsidRPr="00C542A1" w:rsidRDefault="00BA75A7" w:rsidP="00BA75A7">
    <w:pPr>
      <w:pStyle w:val="Pidipagina"/>
      <w:jc w:val="right"/>
      <w:rPr>
        <w:rFonts w:asciiTheme="majorHAnsi" w:hAnsiTheme="majorHAnsi" w:cstheme="majorHAnsi"/>
        <w:color w:val="53585D" w:themeColor="text2" w:themeTint="BF"/>
        <w:sz w:val="22"/>
      </w:rPr>
    </w:pP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Pag. 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begin"/>
    </w:r>
    <w:r w:rsidRPr="00C542A1">
      <w:rPr>
        <w:rFonts w:asciiTheme="majorHAnsi" w:hAnsiTheme="majorHAnsi" w:cstheme="majorHAnsi"/>
        <w:color w:val="53585D" w:themeColor="text2" w:themeTint="BF"/>
        <w:sz w:val="22"/>
      </w:rPr>
      <w:instrText>PAGE  \* Arabic  \* MERGEFORMAT</w:instrTex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separate"/>
    </w:r>
    <w:r w:rsidR="002477BA">
      <w:rPr>
        <w:rFonts w:asciiTheme="majorHAnsi" w:hAnsiTheme="majorHAnsi" w:cstheme="majorHAnsi"/>
        <w:noProof/>
        <w:color w:val="53585D" w:themeColor="text2" w:themeTint="BF"/>
        <w:sz w:val="22"/>
      </w:rPr>
      <w:t>9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end"/>
    </w: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 di 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begin"/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instrText>NUMPAGES  \* Arabic  \* MERGEFORMAT</w:instrTex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separate"/>
    </w:r>
    <w:r w:rsidR="002477BA">
      <w:rPr>
        <w:rFonts w:asciiTheme="majorHAnsi" w:hAnsiTheme="majorHAnsi" w:cstheme="majorHAnsi"/>
        <w:noProof/>
        <w:color w:val="53585D" w:themeColor="text2" w:themeTint="BF"/>
        <w:sz w:val="22"/>
      </w:rPr>
      <w:t>10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end"/>
    </w:r>
  </w:p>
  <w:p w14:paraId="31972A67" w14:textId="77777777" w:rsidR="007459E5" w:rsidRDefault="007459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1AC2" w14:textId="77777777" w:rsidR="003A473A" w:rsidRDefault="003A473A" w:rsidP="003A473A">
    <w:pPr>
      <w:pStyle w:val="Pidipagina"/>
      <w:pBdr>
        <w:top w:val="single" w:sz="4" w:space="0" w:color="B1C0CD" w:themeColor="accent1" w:themeTint="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B85C" w14:textId="77777777" w:rsidR="0098585A" w:rsidRDefault="0098585A">
      <w:pPr>
        <w:spacing w:before="0" w:after="0"/>
      </w:pPr>
      <w:r>
        <w:separator/>
      </w:r>
    </w:p>
  </w:footnote>
  <w:footnote w:type="continuationSeparator" w:id="0">
    <w:p w14:paraId="40F3CE60" w14:textId="77777777" w:rsidR="0098585A" w:rsidRDefault="009858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023"/>
      <w:gridCol w:w="5001"/>
      <w:gridCol w:w="2443"/>
    </w:tblGrid>
    <w:tr w:rsidR="00AC7A21" w14:paraId="0D648DA4" w14:textId="77777777" w:rsidTr="00291464">
      <w:sdt>
        <w:sdtPr>
          <w:alias w:val="Fare clic sull'icona per sostituire l'immagine"/>
          <w:tag w:val="Fare clic sull'icona per sostituire l'immagine"/>
          <w:id w:val="-1580599451"/>
          <w:picture/>
        </w:sdtPr>
        <w:sdtContent>
          <w:tc>
            <w:tcPr>
              <w:tcW w:w="1444" w:type="pct"/>
              <w:vAlign w:val="bottom"/>
            </w:tcPr>
            <w:p w14:paraId="7C9A5AEC" w14:textId="26AC883D" w:rsidR="00AC7A21" w:rsidRPr="00C542A1" w:rsidRDefault="00A452F2" w:rsidP="00E563A5">
              <w:pPr>
                <w:rPr>
                  <w:rFonts w:ascii="Calibri Light" w:hAnsi="Calibri Light" w:cs="Calibri Light"/>
                  <w:color w:val="53585D" w:themeColor="text2" w:themeTint="BF"/>
                  <w:sz w:val="28"/>
                  <w:szCs w:val="32"/>
                </w:rPr>
              </w:pPr>
              <w:r>
                <w:rPr>
                  <w:noProof/>
                </w:rPr>
                <w:drawing>
                  <wp:inline distT="0" distB="0" distL="0" distR="0" wp14:anchorId="43F36673" wp14:editId="6BAE1EE5">
                    <wp:extent cx="1211345" cy="403306"/>
                    <wp:effectExtent l="0" t="0" r="8255" b="0"/>
                    <wp:docPr id="1498539606" name="Immagine 149853960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389" w:type="pct"/>
          <w:vAlign w:val="center"/>
        </w:tcPr>
        <w:p w14:paraId="489EF902" w14:textId="77777777" w:rsidR="00AC7A21" w:rsidRPr="00C542A1" w:rsidRDefault="00AC7A21" w:rsidP="00A452F2">
          <w:pPr>
            <w:pStyle w:val="Intestazione"/>
            <w:jc w:val="left"/>
            <w:rPr>
              <w:color w:val="53585D" w:themeColor="text2" w:themeTint="BF"/>
              <w:sz w:val="24"/>
            </w:rPr>
          </w:pPr>
        </w:p>
      </w:tc>
      <w:tc>
        <w:tcPr>
          <w:tcW w:w="1167" w:type="pct"/>
          <w:vAlign w:val="center"/>
        </w:tcPr>
        <w:p w14:paraId="15C3A383" w14:textId="1A7AEB73" w:rsidR="00AC7A21" w:rsidRDefault="00AC7A21" w:rsidP="00A452F2">
          <w:pPr>
            <w:pStyle w:val="Intestazione"/>
            <w:jc w:val="left"/>
          </w:pPr>
        </w:p>
      </w:tc>
    </w:tr>
  </w:tbl>
  <w:p w14:paraId="659A9721" w14:textId="77777777" w:rsidR="007459E5" w:rsidRDefault="007459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233"/>
      <w:gridCol w:w="5234"/>
    </w:tblGrid>
    <w:tr w:rsidR="006C7E77" w14:paraId="7F49D9DD" w14:textId="77777777" w:rsidTr="00DA2EA1">
      <w:tc>
        <w:tcPr>
          <w:tcW w:w="2500" w:type="pct"/>
          <w:vAlign w:val="bottom"/>
        </w:tcPr>
        <w:p w14:paraId="0441B30B" w14:textId="77777777" w:rsidR="006C7E77" w:rsidRPr="00DA2EA1" w:rsidRDefault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Numero Documento</w:t>
          </w:r>
        </w:p>
        <w:p w14:paraId="677E6963" w14:textId="77777777" w:rsidR="006C7E77" w:rsidRPr="00DA2EA1" w:rsidRDefault="00DA2EA1" w:rsidP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Revisione</w:t>
          </w:r>
        </w:p>
      </w:tc>
      <w:sdt>
        <w:sdtPr>
          <w:alias w:val="Fare clic sull'icona per sostituire l'immagine"/>
          <w:tag w:val="Fare clic sull'icona per sostituire l'immagine"/>
          <w:id w:val="-423115271"/>
          <w:picture/>
        </w:sdtPr>
        <w:sdtContent>
          <w:tc>
            <w:tcPr>
              <w:tcW w:w="2500" w:type="pct"/>
              <w:vAlign w:val="center"/>
            </w:tcPr>
            <w:p w14:paraId="779DE43C" w14:textId="77777777" w:rsidR="006C7E77" w:rsidRDefault="00BC53C6" w:rsidP="00DA2EA1">
              <w:pPr>
                <w:pStyle w:val="Intestazione"/>
              </w:pPr>
              <w:r>
                <w:rPr>
                  <w:noProof/>
                </w:rPr>
                <w:drawing>
                  <wp:inline distT="0" distB="0" distL="0" distR="0" wp14:anchorId="4323278E" wp14:editId="36B140E3">
                    <wp:extent cx="1211345" cy="403306"/>
                    <wp:effectExtent l="0" t="0" r="8255" b="0"/>
                    <wp:docPr id="2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4F37EE18" w14:textId="77777777" w:rsidR="006C7E77" w:rsidRDefault="006C7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17FB"/>
    <w:multiLevelType w:val="hybridMultilevel"/>
    <w:tmpl w:val="3BC8F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2200"/>
    <w:multiLevelType w:val="hybridMultilevel"/>
    <w:tmpl w:val="3F4E2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243E"/>
    <w:multiLevelType w:val="hybridMultilevel"/>
    <w:tmpl w:val="5E4E2ABE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4093"/>
    <w:multiLevelType w:val="hybridMultilevel"/>
    <w:tmpl w:val="20C443F6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3A50"/>
    <w:multiLevelType w:val="singleLevel"/>
    <w:tmpl w:val="A9E2C55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6F433507"/>
    <w:multiLevelType w:val="hybridMultilevel"/>
    <w:tmpl w:val="26607FA4"/>
    <w:lvl w:ilvl="0" w:tplc="136ED1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C295A"/>
    <w:multiLevelType w:val="hybridMultilevel"/>
    <w:tmpl w:val="73B44BF0"/>
    <w:lvl w:ilvl="0" w:tplc="7EDE6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69712">
    <w:abstractNumId w:val="0"/>
  </w:num>
  <w:num w:numId="2" w16cid:durableId="2109886254">
    <w:abstractNumId w:val="1"/>
  </w:num>
  <w:num w:numId="3" w16cid:durableId="804003070">
    <w:abstractNumId w:val="2"/>
  </w:num>
  <w:num w:numId="4" w16cid:durableId="145555761">
    <w:abstractNumId w:val="3"/>
  </w:num>
  <w:num w:numId="5" w16cid:durableId="1322270039">
    <w:abstractNumId w:val="4"/>
  </w:num>
  <w:num w:numId="6" w16cid:durableId="994606244">
    <w:abstractNumId w:val="5"/>
  </w:num>
  <w:num w:numId="7" w16cid:durableId="84890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A1"/>
    <w:rsid w:val="00007CA2"/>
    <w:rsid w:val="00056446"/>
    <w:rsid w:val="00066E05"/>
    <w:rsid w:val="0008677C"/>
    <w:rsid w:val="000A100E"/>
    <w:rsid w:val="000B3581"/>
    <w:rsid w:val="001072B7"/>
    <w:rsid w:val="001257D7"/>
    <w:rsid w:val="0013057C"/>
    <w:rsid w:val="00144673"/>
    <w:rsid w:val="00157130"/>
    <w:rsid w:val="00172647"/>
    <w:rsid w:val="001869DE"/>
    <w:rsid w:val="001F1980"/>
    <w:rsid w:val="0021299C"/>
    <w:rsid w:val="0021572A"/>
    <w:rsid w:val="002305C0"/>
    <w:rsid w:val="002335DD"/>
    <w:rsid w:val="00233B41"/>
    <w:rsid w:val="002477BA"/>
    <w:rsid w:val="00255172"/>
    <w:rsid w:val="00291464"/>
    <w:rsid w:val="002D3E84"/>
    <w:rsid w:val="002E4073"/>
    <w:rsid w:val="002F3482"/>
    <w:rsid w:val="00304AE0"/>
    <w:rsid w:val="00312F60"/>
    <w:rsid w:val="00315987"/>
    <w:rsid w:val="00321E8B"/>
    <w:rsid w:val="0032418A"/>
    <w:rsid w:val="0034092B"/>
    <w:rsid w:val="00345E4E"/>
    <w:rsid w:val="00361773"/>
    <w:rsid w:val="003A473A"/>
    <w:rsid w:val="003A547D"/>
    <w:rsid w:val="003E613F"/>
    <w:rsid w:val="003F4DD9"/>
    <w:rsid w:val="003F672F"/>
    <w:rsid w:val="00403E4A"/>
    <w:rsid w:val="00422354"/>
    <w:rsid w:val="00431E41"/>
    <w:rsid w:val="004C0817"/>
    <w:rsid w:val="004C0AF8"/>
    <w:rsid w:val="004F60CE"/>
    <w:rsid w:val="00501399"/>
    <w:rsid w:val="005046B2"/>
    <w:rsid w:val="00507E96"/>
    <w:rsid w:val="00512427"/>
    <w:rsid w:val="0052190F"/>
    <w:rsid w:val="005401A2"/>
    <w:rsid w:val="0055670F"/>
    <w:rsid w:val="00587044"/>
    <w:rsid w:val="005A6B8E"/>
    <w:rsid w:val="005B7EA6"/>
    <w:rsid w:val="00613D6E"/>
    <w:rsid w:val="006651F7"/>
    <w:rsid w:val="00674E1B"/>
    <w:rsid w:val="006B0A37"/>
    <w:rsid w:val="006C7E77"/>
    <w:rsid w:val="006E0066"/>
    <w:rsid w:val="006E1BE2"/>
    <w:rsid w:val="006F288C"/>
    <w:rsid w:val="007122A9"/>
    <w:rsid w:val="00716C95"/>
    <w:rsid w:val="007459E5"/>
    <w:rsid w:val="00750D20"/>
    <w:rsid w:val="00755366"/>
    <w:rsid w:val="00765411"/>
    <w:rsid w:val="00774F29"/>
    <w:rsid w:val="00795F93"/>
    <w:rsid w:val="007C03F0"/>
    <w:rsid w:val="007D5F19"/>
    <w:rsid w:val="007E5423"/>
    <w:rsid w:val="00804CAC"/>
    <w:rsid w:val="00875217"/>
    <w:rsid w:val="00876185"/>
    <w:rsid w:val="008920F4"/>
    <w:rsid w:val="008C0926"/>
    <w:rsid w:val="008E76AA"/>
    <w:rsid w:val="008F16C6"/>
    <w:rsid w:val="008F4EDD"/>
    <w:rsid w:val="00900749"/>
    <w:rsid w:val="00914117"/>
    <w:rsid w:val="0092132C"/>
    <w:rsid w:val="00923D20"/>
    <w:rsid w:val="00956272"/>
    <w:rsid w:val="00964505"/>
    <w:rsid w:val="00974AAC"/>
    <w:rsid w:val="0098585A"/>
    <w:rsid w:val="0099760B"/>
    <w:rsid w:val="009A0C55"/>
    <w:rsid w:val="009B701A"/>
    <w:rsid w:val="009F46F9"/>
    <w:rsid w:val="00A20A67"/>
    <w:rsid w:val="00A452F2"/>
    <w:rsid w:val="00A66A97"/>
    <w:rsid w:val="00AA303C"/>
    <w:rsid w:val="00AB72C4"/>
    <w:rsid w:val="00AC7A21"/>
    <w:rsid w:val="00AF5935"/>
    <w:rsid w:val="00B00BC1"/>
    <w:rsid w:val="00B51FC2"/>
    <w:rsid w:val="00B916FF"/>
    <w:rsid w:val="00B97C17"/>
    <w:rsid w:val="00BA75A7"/>
    <w:rsid w:val="00BB5E16"/>
    <w:rsid w:val="00BC53C6"/>
    <w:rsid w:val="00BE1498"/>
    <w:rsid w:val="00C35277"/>
    <w:rsid w:val="00C542A1"/>
    <w:rsid w:val="00CA6732"/>
    <w:rsid w:val="00CB15C7"/>
    <w:rsid w:val="00CB60C5"/>
    <w:rsid w:val="00CF50B1"/>
    <w:rsid w:val="00D429B9"/>
    <w:rsid w:val="00D57FE6"/>
    <w:rsid w:val="00D61BAE"/>
    <w:rsid w:val="00D71DCD"/>
    <w:rsid w:val="00D81F8B"/>
    <w:rsid w:val="00D91594"/>
    <w:rsid w:val="00DA2EA1"/>
    <w:rsid w:val="00E102D1"/>
    <w:rsid w:val="00E25A2B"/>
    <w:rsid w:val="00E40057"/>
    <w:rsid w:val="00E563A5"/>
    <w:rsid w:val="00E60554"/>
    <w:rsid w:val="00E622D5"/>
    <w:rsid w:val="00E84345"/>
    <w:rsid w:val="00EA7BC1"/>
    <w:rsid w:val="00EF6748"/>
    <w:rsid w:val="00F11806"/>
    <w:rsid w:val="00F12B2B"/>
    <w:rsid w:val="00F13D04"/>
    <w:rsid w:val="00F262E2"/>
    <w:rsid w:val="00F426F9"/>
    <w:rsid w:val="00F866B3"/>
    <w:rsid w:val="00F90684"/>
    <w:rsid w:val="00FC27E4"/>
    <w:rsid w:val="00FD2420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D544A"/>
  <w15:docId w15:val="{5507C5AD-37D6-4994-A69A-A1139B34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980"/>
    <w:rPr>
      <w:kern w:val="20"/>
    </w:rPr>
  </w:style>
  <w:style w:type="paragraph" w:styleId="Titolo1">
    <w:name w:val="heading 1"/>
    <w:basedOn w:val="Normale"/>
    <w:next w:val="Normale"/>
    <w:link w:val="Titolo1Carattere"/>
    <w:uiPriority w:val="9"/>
    <w:rsid w:val="004C0817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="Times New Roman (Titoli CS)"/>
      <w:caps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52F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081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F1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1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rsid w:val="007D5F1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F19"/>
    <w:rPr>
      <w:kern w:val="20"/>
    </w:rPr>
  </w:style>
  <w:style w:type="paragraph" w:styleId="Nessunaspaziatura">
    <w:name w:val="No Spacing"/>
    <w:link w:val="NessunaspaziaturaCarattere"/>
    <w:uiPriority w:val="1"/>
    <w:qFormat/>
    <w:rsid w:val="007D5F19"/>
    <w:pPr>
      <w:spacing w:before="0" w:after="0"/>
    </w:pPr>
  </w:style>
  <w:style w:type="character" w:styleId="Enfasigrassetto">
    <w:name w:val="Strong"/>
    <w:basedOn w:val="Carpredefinitoparagrafo"/>
    <w:uiPriority w:val="22"/>
    <w:unhideWhenUsed/>
    <w:qFormat/>
    <w:rsid w:val="007D5F19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F19"/>
  </w:style>
  <w:style w:type="table" w:styleId="Grigliatabella">
    <w:name w:val="Table Grid"/>
    <w:basedOn w:val="Tabellanormale"/>
    <w:uiPriority w:val="59"/>
    <w:rsid w:val="007D5F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D5F19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D5F19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7D5F19"/>
    <w:rPr>
      <w:color w:val="808080"/>
    </w:rPr>
  </w:style>
  <w:style w:type="paragraph" w:styleId="Formuladichiusura">
    <w:name w:val="Closing"/>
    <w:basedOn w:val="Normale"/>
    <w:link w:val="FormuladichiusuraCarattere"/>
    <w:uiPriority w:val="99"/>
    <w:unhideWhenUsed/>
    <w:rsid w:val="007D5F19"/>
    <w:pPr>
      <w:spacing w:before="600" w:after="8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7D5F19"/>
    <w:rPr>
      <w:kern w:val="20"/>
    </w:rPr>
  </w:style>
  <w:style w:type="table" w:customStyle="1" w:styleId="TabellaRapportostato">
    <w:name w:val="Tabella Rapporto stato"/>
    <w:basedOn w:val="Tabellanormale"/>
    <w:uiPriority w:val="99"/>
    <w:rsid w:val="007D5F1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4C0817"/>
    <w:rPr>
      <w:rFonts w:asciiTheme="majorHAnsi" w:eastAsiaTheme="majorEastAsia" w:hAnsiTheme="majorHAnsi" w:cs="Times New Roman (Titoli CS)"/>
      <w:caps/>
      <w:color w:val="auto"/>
      <w:kern w:val="20"/>
      <w:sz w:val="22"/>
      <w:szCs w:val="22"/>
      <w:shd w:val="clear" w:color="auto" w:fill="7E97AD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5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5A7"/>
    <w:rPr>
      <w:rFonts w:ascii="Segoe UI" w:hAnsi="Segoe UI" w:cs="Segoe UI"/>
      <w:kern w:val="2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190F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795F9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452F2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A452F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A452F2"/>
    <w:pPr>
      <w:spacing w:before="240" w:after="0"/>
    </w:pPr>
    <w:rPr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A452F2"/>
    <w:pPr>
      <w:spacing w:before="0" w:after="0"/>
      <w:ind w:left="200"/>
    </w:pPr>
  </w:style>
  <w:style w:type="paragraph" w:styleId="Sommario4">
    <w:name w:val="toc 4"/>
    <w:basedOn w:val="Normale"/>
    <w:next w:val="Normale"/>
    <w:autoRedefine/>
    <w:uiPriority w:val="39"/>
    <w:unhideWhenUsed/>
    <w:rsid w:val="00A452F2"/>
    <w:pPr>
      <w:spacing w:before="0" w:after="0"/>
      <w:ind w:left="400"/>
    </w:pPr>
  </w:style>
  <w:style w:type="paragraph" w:styleId="Sommario5">
    <w:name w:val="toc 5"/>
    <w:basedOn w:val="Normale"/>
    <w:next w:val="Normale"/>
    <w:autoRedefine/>
    <w:uiPriority w:val="39"/>
    <w:unhideWhenUsed/>
    <w:rsid w:val="00A452F2"/>
    <w:pPr>
      <w:spacing w:before="0" w:after="0"/>
      <w:ind w:left="600"/>
    </w:pPr>
  </w:style>
  <w:style w:type="paragraph" w:styleId="Sommario6">
    <w:name w:val="toc 6"/>
    <w:basedOn w:val="Normale"/>
    <w:next w:val="Normale"/>
    <w:autoRedefine/>
    <w:uiPriority w:val="39"/>
    <w:unhideWhenUsed/>
    <w:rsid w:val="00A452F2"/>
    <w:pPr>
      <w:spacing w:before="0" w:after="0"/>
      <w:ind w:left="800"/>
    </w:pPr>
  </w:style>
  <w:style w:type="paragraph" w:styleId="Sommario7">
    <w:name w:val="toc 7"/>
    <w:basedOn w:val="Normale"/>
    <w:next w:val="Normale"/>
    <w:autoRedefine/>
    <w:uiPriority w:val="39"/>
    <w:unhideWhenUsed/>
    <w:rsid w:val="00A452F2"/>
    <w:pPr>
      <w:spacing w:before="0" w:after="0"/>
      <w:ind w:left="1000"/>
    </w:pPr>
  </w:style>
  <w:style w:type="paragraph" w:styleId="Sommario8">
    <w:name w:val="toc 8"/>
    <w:basedOn w:val="Normale"/>
    <w:next w:val="Normale"/>
    <w:autoRedefine/>
    <w:uiPriority w:val="39"/>
    <w:unhideWhenUsed/>
    <w:rsid w:val="00A452F2"/>
    <w:pPr>
      <w:spacing w:before="0" w:after="0"/>
      <w:ind w:left="1200"/>
    </w:pPr>
  </w:style>
  <w:style w:type="paragraph" w:styleId="Sommario9">
    <w:name w:val="toc 9"/>
    <w:basedOn w:val="Normale"/>
    <w:next w:val="Normale"/>
    <w:autoRedefine/>
    <w:uiPriority w:val="39"/>
    <w:unhideWhenUsed/>
    <w:rsid w:val="00A452F2"/>
    <w:pPr>
      <w:spacing w:before="0" w:after="0"/>
      <w:ind w:left="140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4C0817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780\AppData\Roaming\Microsoft\Templates\Relazione%20di%20stato%20del%20proget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A2E0DA-AF5F-41A8-AED6-904278007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C:\Users\DELL780\AppData\Roaming\Microsoft\Templates\Relazione di stato del progetto.dotx</Template>
  <TotalTime>30</TotalTime>
  <Pages>9</Pages>
  <Words>4187</Words>
  <Characters>23871</Characters>
  <Application>Microsoft Office Word</Application>
  <DocSecurity>0</DocSecurity>
  <Lines>198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</dc:creator>
  <cp:keywords/>
  <cp:lastModifiedBy>Maurizio Terpin</cp:lastModifiedBy>
  <cp:revision>6</cp:revision>
  <cp:lastPrinted>2024-08-29T07:44:00Z</cp:lastPrinted>
  <dcterms:created xsi:type="dcterms:W3CDTF">2024-11-05T08:50:00Z</dcterms:created>
  <dcterms:modified xsi:type="dcterms:W3CDTF">2024-12-04T13:42:00Z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